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6A6" w:rsidRPr="004D6535" w:rsidRDefault="00A516A6" w:rsidP="00A516A6">
      <w:pPr>
        <w:pStyle w:val="Heading1"/>
        <w:spacing w:before="160"/>
        <w:ind w:left="624"/>
        <w:jc w:val="center"/>
        <w:rPr>
          <w:w w:val="105"/>
          <w:sz w:val="28"/>
          <w:szCs w:val="28"/>
        </w:rPr>
      </w:pPr>
      <w:r w:rsidRPr="004D6535">
        <w:rPr>
          <w:w w:val="105"/>
          <w:sz w:val="28"/>
          <w:szCs w:val="28"/>
        </w:rPr>
        <w:t>STUDY TO SHOW CHANGES IN PULMONARY FUNCTIONS DUE TO CENTRAL OBESITY</w:t>
      </w:r>
    </w:p>
    <w:p w:rsidR="00A516A6" w:rsidRPr="004D6535" w:rsidRDefault="00A516A6" w:rsidP="00A516A6">
      <w:pPr>
        <w:pStyle w:val="Heading1"/>
        <w:spacing w:before="160"/>
        <w:ind w:left="624"/>
        <w:jc w:val="center"/>
        <w:rPr>
          <w:sz w:val="24"/>
          <w:szCs w:val="24"/>
        </w:rPr>
      </w:pPr>
      <w:r w:rsidRPr="004D6535">
        <w:rPr>
          <w:sz w:val="24"/>
          <w:szCs w:val="24"/>
        </w:rPr>
        <w:t>Sonu Ajmani, Ajay Kumar*</w:t>
      </w:r>
    </w:p>
    <w:p w:rsidR="00A516A6" w:rsidRPr="004D6535" w:rsidRDefault="00A516A6" w:rsidP="00A516A6">
      <w:pPr>
        <w:pStyle w:val="Heading1"/>
        <w:spacing w:before="160"/>
        <w:ind w:left="624"/>
        <w:jc w:val="center"/>
        <w:rPr>
          <w:sz w:val="20"/>
          <w:szCs w:val="20"/>
        </w:rPr>
      </w:pPr>
      <w:r w:rsidRPr="004D6535">
        <w:rPr>
          <w:sz w:val="20"/>
          <w:szCs w:val="20"/>
        </w:rPr>
        <w:t>Assistant Professor NSCB Medical College, Jabalpur M.P</w:t>
      </w:r>
    </w:p>
    <w:p w:rsidR="00A516A6" w:rsidRPr="004D6535" w:rsidRDefault="00A516A6" w:rsidP="00A516A6">
      <w:pPr>
        <w:pStyle w:val="Heading1"/>
        <w:spacing w:before="160"/>
        <w:ind w:left="740"/>
        <w:jc w:val="center"/>
        <w:rPr>
          <w:sz w:val="20"/>
          <w:szCs w:val="20"/>
        </w:rPr>
      </w:pPr>
      <w:r w:rsidRPr="004D6535">
        <w:rPr>
          <w:sz w:val="20"/>
          <w:szCs w:val="20"/>
        </w:rPr>
        <w:t>*Corresponding Author</w:t>
      </w:r>
    </w:p>
    <w:p w:rsidR="00A516A6" w:rsidRPr="004D6535" w:rsidRDefault="00A516A6" w:rsidP="00A516A6">
      <w:pPr>
        <w:pStyle w:val="Heading1"/>
        <w:spacing w:before="160"/>
        <w:ind w:left="740"/>
        <w:jc w:val="center"/>
        <w:rPr>
          <w:sz w:val="20"/>
          <w:szCs w:val="20"/>
        </w:rPr>
      </w:pPr>
      <w:r w:rsidRPr="004D6535">
        <w:rPr>
          <w:sz w:val="20"/>
          <w:szCs w:val="20"/>
        </w:rPr>
        <w:t>E-</w:t>
      </w:r>
      <w:proofErr w:type="gramStart"/>
      <w:r w:rsidRPr="004D6535">
        <w:rPr>
          <w:sz w:val="20"/>
          <w:szCs w:val="20"/>
        </w:rPr>
        <w:t>mail :</w:t>
      </w:r>
      <w:proofErr w:type="gramEnd"/>
      <w:r w:rsidRPr="004D6535">
        <w:rPr>
          <w:sz w:val="20"/>
          <w:szCs w:val="20"/>
        </w:rPr>
        <w:t xml:space="preserve"> acalculia007@gmail.com</w:t>
      </w:r>
    </w:p>
    <w:p w:rsidR="00A516A6" w:rsidRPr="004D6535" w:rsidRDefault="00A516A6" w:rsidP="00A516A6">
      <w:pPr>
        <w:pStyle w:val="Heading1"/>
        <w:spacing w:before="160"/>
        <w:ind w:left="624"/>
      </w:pPr>
    </w:p>
    <w:p w:rsidR="00A516A6" w:rsidRPr="00A516A6" w:rsidRDefault="00A516A6" w:rsidP="00A516A6">
      <w:pPr>
        <w:pStyle w:val="Heading2"/>
        <w:spacing w:before="47" w:line="360" w:lineRule="auto"/>
        <w:ind w:left="154"/>
        <w:rPr>
          <w:rFonts w:ascii="Times New Roman" w:hAnsi="Times New Roman" w:cs="Times New Roman"/>
          <w:color w:val="auto"/>
          <w:sz w:val="24"/>
          <w:szCs w:val="24"/>
        </w:rPr>
      </w:pPr>
      <w:r w:rsidRPr="00A516A6">
        <w:rPr>
          <w:rFonts w:ascii="Times New Roman" w:hAnsi="Times New Roman" w:cs="Times New Roman"/>
          <w:color w:val="auto"/>
          <w:w w:val="105"/>
          <w:sz w:val="24"/>
          <w:szCs w:val="24"/>
        </w:rPr>
        <w:t>Abstract</w:t>
      </w:r>
    </w:p>
    <w:p w:rsidR="00A516A6" w:rsidRPr="00A516A6" w:rsidRDefault="00A516A6" w:rsidP="00A516A6">
      <w:pPr>
        <w:pStyle w:val="BodyText"/>
        <w:spacing w:before="6" w:line="360" w:lineRule="auto"/>
        <w:ind w:right="148"/>
        <w:jc w:val="left"/>
        <w:rPr>
          <w:w w:val="105"/>
          <w:sz w:val="24"/>
          <w:szCs w:val="24"/>
        </w:rPr>
      </w:pPr>
      <w:r w:rsidRPr="00A516A6">
        <w:rPr>
          <w:w w:val="105"/>
          <w:sz w:val="24"/>
          <w:szCs w:val="24"/>
        </w:rPr>
        <w:t>Obesity is an important health problem in the world, but also growing fast in the developing countries like India. Specifically, central</w:t>
      </w:r>
      <w:r w:rsidRPr="00A516A6">
        <w:rPr>
          <w:spacing w:val="-7"/>
          <w:w w:val="105"/>
          <w:sz w:val="24"/>
          <w:szCs w:val="24"/>
        </w:rPr>
        <w:t xml:space="preserve"> </w:t>
      </w:r>
      <w:r w:rsidRPr="00A516A6">
        <w:rPr>
          <w:w w:val="105"/>
          <w:sz w:val="24"/>
          <w:szCs w:val="24"/>
        </w:rPr>
        <w:t>obesity</w:t>
      </w:r>
      <w:r w:rsidRPr="00A516A6">
        <w:rPr>
          <w:spacing w:val="-4"/>
          <w:w w:val="105"/>
          <w:sz w:val="24"/>
          <w:szCs w:val="24"/>
        </w:rPr>
        <w:t xml:space="preserve"> </w:t>
      </w:r>
      <w:r w:rsidRPr="00A516A6">
        <w:rPr>
          <w:w w:val="105"/>
          <w:sz w:val="24"/>
          <w:szCs w:val="24"/>
        </w:rPr>
        <w:t>is</w:t>
      </w:r>
      <w:r w:rsidRPr="00A516A6">
        <w:rPr>
          <w:spacing w:val="-7"/>
          <w:w w:val="105"/>
          <w:sz w:val="24"/>
          <w:szCs w:val="24"/>
        </w:rPr>
        <w:t xml:space="preserve"> </w:t>
      </w:r>
      <w:r w:rsidRPr="00A516A6">
        <w:rPr>
          <w:w w:val="105"/>
          <w:sz w:val="24"/>
          <w:szCs w:val="24"/>
        </w:rPr>
        <w:t>associated</w:t>
      </w:r>
      <w:r w:rsidRPr="00A516A6">
        <w:rPr>
          <w:spacing w:val="-7"/>
          <w:w w:val="105"/>
          <w:sz w:val="24"/>
          <w:szCs w:val="24"/>
        </w:rPr>
        <w:t xml:space="preserve"> </w:t>
      </w:r>
      <w:r w:rsidRPr="00A516A6">
        <w:rPr>
          <w:w w:val="105"/>
          <w:sz w:val="24"/>
          <w:szCs w:val="24"/>
        </w:rPr>
        <w:t>with</w:t>
      </w:r>
      <w:r w:rsidRPr="00A516A6">
        <w:rPr>
          <w:spacing w:val="-6"/>
          <w:w w:val="105"/>
          <w:sz w:val="24"/>
          <w:szCs w:val="24"/>
        </w:rPr>
        <w:t xml:space="preserve"> </w:t>
      </w:r>
      <w:r w:rsidRPr="00A516A6">
        <w:rPr>
          <w:w w:val="105"/>
          <w:sz w:val="24"/>
          <w:szCs w:val="24"/>
        </w:rPr>
        <w:t>greater</w:t>
      </w:r>
      <w:r w:rsidRPr="00A516A6">
        <w:rPr>
          <w:spacing w:val="-7"/>
          <w:w w:val="105"/>
          <w:sz w:val="24"/>
          <w:szCs w:val="24"/>
        </w:rPr>
        <w:t xml:space="preserve"> </w:t>
      </w:r>
      <w:r w:rsidRPr="00A516A6">
        <w:rPr>
          <w:w w:val="105"/>
          <w:sz w:val="24"/>
          <w:szCs w:val="24"/>
        </w:rPr>
        <w:t>health</w:t>
      </w:r>
      <w:r w:rsidRPr="00A516A6">
        <w:rPr>
          <w:spacing w:val="-8"/>
          <w:w w:val="105"/>
          <w:sz w:val="24"/>
          <w:szCs w:val="24"/>
        </w:rPr>
        <w:t xml:space="preserve"> </w:t>
      </w:r>
      <w:r w:rsidRPr="00A516A6">
        <w:rPr>
          <w:w w:val="105"/>
          <w:sz w:val="24"/>
          <w:szCs w:val="24"/>
        </w:rPr>
        <w:t>risk</w:t>
      </w:r>
      <w:r w:rsidRPr="00A516A6">
        <w:rPr>
          <w:spacing w:val="-7"/>
          <w:w w:val="105"/>
          <w:sz w:val="24"/>
          <w:szCs w:val="24"/>
        </w:rPr>
        <w:t xml:space="preserve"> </w:t>
      </w:r>
      <w:r w:rsidRPr="00A516A6">
        <w:rPr>
          <w:w w:val="105"/>
          <w:sz w:val="24"/>
          <w:szCs w:val="24"/>
        </w:rPr>
        <w:t>than</w:t>
      </w:r>
      <w:r w:rsidRPr="00A516A6">
        <w:rPr>
          <w:spacing w:val="-8"/>
          <w:w w:val="105"/>
          <w:sz w:val="24"/>
          <w:szCs w:val="24"/>
        </w:rPr>
        <w:t xml:space="preserve"> </w:t>
      </w:r>
      <w:r w:rsidRPr="00A516A6">
        <w:rPr>
          <w:w w:val="105"/>
          <w:sz w:val="24"/>
          <w:szCs w:val="24"/>
        </w:rPr>
        <w:t>lower</w:t>
      </w:r>
      <w:r w:rsidRPr="00A516A6">
        <w:rPr>
          <w:spacing w:val="-7"/>
          <w:w w:val="105"/>
          <w:sz w:val="24"/>
          <w:szCs w:val="24"/>
        </w:rPr>
        <w:t xml:space="preserve"> </w:t>
      </w:r>
      <w:r w:rsidRPr="00A516A6">
        <w:rPr>
          <w:w w:val="105"/>
          <w:sz w:val="24"/>
          <w:szCs w:val="24"/>
        </w:rPr>
        <w:t>body</w:t>
      </w:r>
      <w:r w:rsidRPr="00A516A6">
        <w:rPr>
          <w:spacing w:val="-4"/>
          <w:w w:val="105"/>
          <w:sz w:val="24"/>
          <w:szCs w:val="24"/>
        </w:rPr>
        <w:t xml:space="preserve"> </w:t>
      </w:r>
      <w:r w:rsidRPr="00A516A6">
        <w:rPr>
          <w:w w:val="105"/>
          <w:sz w:val="24"/>
          <w:szCs w:val="24"/>
        </w:rPr>
        <w:t>obesity.</w:t>
      </w:r>
      <w:r w:rsidRPr="00A516A6">
        <w:rPr>
          <w:spacing w:val="-7"/>
          <w:w w:val="105"/>
          <w:sz w:val="24"/>
          <w:szCs w:val="24"/>
        </w:rPr>
        <w:t xml:space="preserve"> </w:t>
      </w:r>
      <w:r w:rsidRPr="00A516A6">
        <w:rPr>
          <w:w w:val="105"/>
          <w:sz w:val="24"/>
          <w:szCs w:val="24"/>
        </w:rPr>
        <w:t>Obesity</w:t>
      </w:r>
      <w:r w:rsidRPr="00A516A6">
        <w:rPr>
          <w:spacing w:val="-4"/>
          <w:w w:val="105"/>
          <w:sz w:val="24"/>
          <w:szCs w:val="24"/>
        </w:rPr>
        <w:t xml:space="preserve"> </w:t>
      </w:r>
      <w:r w:rsidRPr="00A516A6">
        <w:rPr>
          <w:w w:val="105"/>
          <w:sz w:val="24"/>
          <w:szCs w:val="24"/>
        </w:rPr>
        <w:t>is</w:t>
      </w:r>
      <w:r w:rsidRPr="00A516A6">
        <w:rPr>
          <w:spacing w:val="-7"/>
          <w:w w:val="105"/>
          <w:sz w:val="24"/>
          <w:szCs w:val="24"/>
        </w:rPr>
        <w:t xml:space="preserve"> </w:t>
      </w:r>
      <w:r w:rsidRPr="00A516A6">
        <w:rPr>
          <w:w w:val="105"/>
          <w:sz w:val="24"/>
          <w:szCs w:val="24"/>
        </w:rPr>
        <w:t>measured using waist circumference (WC) and body mass index (BMI). The association between body mass index, waist circumference and dynamic pulmonary function test (PFT) varies in different populations and shows controversial results. Present study covered 150 healthy sedentary employees of age group (30-40) years, who worked in an air conditioned environment of a private motor vehicle centers at Jabalpur for a minimum of six years. Their anthropometric measurements- height, weight, waist-hip circumference, chest expansion are measured to calculate body mass index, waist-hip ratio and total body fat%. Spirometry was performed after informed consent in all these subjects. FEV1, FVC, FEV1/FVC ratio, PEFR, FEF 25-75 was recorded. When PFT variables of low BMI and overweight BMI group was compared with that of normal BMI group, the result shows inverse relation between BMI, WC and FEV1/FVC which indicates an obstructive airway diseases and it would be worsen in genetically prone high BMI subjects. FEF25-75 varies proportionately</w:t>
      </w:r>
      <w:r w:rsidRPr="00A516A6">
        <w:rPr>
          <w:spacing w:val="-6"/>
          <w:w w:val="105"/>
          <w:sz w:val="24"/>
          <w:szCs w:val="24"/>
        </w:rPr>
        <w:t xml:space="preserve"> </w:t>
      </w:r>
      <w:r w:rsidRPr="00A516A6">
        <w:rPr>
          <w:w w:val="105"/>
          <w:sz w:val="24"/>
          <w:szCs w:val="24"/>
        </w:rPr>
        <w:t>with</w:t>
      </w:r>
      <w:r w:rsidRPr="00A516A6">
        <w:rPr>
          <w:spacing w:val="-7"/>
          <w:w w:val="105"/>
          <w:sz w:val="24"/>
          <w:szCs w:val="24"/>
        </w:rPr>
        <w:t xml:space="preserve"> increasing </w:t>
      </w:r>
      <w:r w:rsidRPr="00A516A6">
        <w:rPr>
          <w:w w:val="105"/>
          <w:sz w:val="24"/>
          <w:szCs w:val="24"/>
        </w:rPr>
        <w:t>BMI</w:t>
      </w:r>
      <w:r w:rsidRPr="00A516A6">
        <w:rPr>
          <w:spacing w:val="-6"/>
          <w:w w:val="105"/>
          <w:sz w:val="24"/>
          <w:szCs w:val="24"/>
        </w:rPr>
        <w:t xml:space="preserve"> indicates deteriorating</w:t>
      </w:r>
      <w:r w:rsidRPr="00A516A6">
        <w:rPr>
          <w:spacing w:val="-7"/>
          <w:w w:val="105"/>
          <w:sz w:val="24"/>
          <w:szCs w:val="24"/>
        </w:rPr>
        <w:t xml:space="preserve"> </w:t>
      </w:r>
      <w:r w:rsidRPr="00A516A6">
        <w:rPr>
          <w:w w:val="105"/>
          <w:sz w:val="24"/>
          <w:szCs w:val="24"/>
        </w:rPr>
        <w:t>lung</w:t>
      </w:r>
      <w:r w:rsidRPr="00A516A6">
        <w:rPr>
          <w:spacing w:val="-5"/>
          <w:w w:val="105"/>
          <w:sz w:val="24"/>
          <w:szCs w:val="24"/>
        </w:rPr>
        <w:t xml:space="preserve"> </w:t>
      </w:r>
      <w:r w:rsidRPr="00A516A6">
        <w:rPr>
          <w:w w:val="105"/>
          <w:sz w:val="24"/>
          <w:szCs w:val="24"/>
        </w:rPr>
        <w:t>functions.</w:t>
      </w:r>
    </w:p>
    <w:p w:rsidR="00A516A6" w:rsidRPr="00A516A6" w:rsidRDefault="00A516A6" w:rsidP="00A516A6">
      <w:pPr>
        <w:pStyle w:val="BodyText"/>
        <w:spacing w:before="6" w:line="360" w:lineRule="auto"/>
        <w:ind w:right="148"/>
        <w:jc w:val="left"/>
        <w:rPr>
          <w:w w:val="105"/>
          <w:sz w:val="24"/>
          <w:szCs w:val="24"/>
        </w:rPr>
      </w:pPr>
    </w:p>
    <w:p w:rsidR="00A516A6" w:rsidRPr="00A516A6" w:rsidRDefault="00A516A6" w:rsidP="00A516A6">
      <w:pPr>
        <w:pStyle w:val="BodyText"/>
        <w:spacing w:before="6" w:line="360" w:lineRule="auto"/>
        <w:ind w:right="148"/>
        <w:jc w:val="left"/>
        <w:rPr>
          <w:w w:val="105"/>
          <w:sz w:val="24"/>
          <w:szCs w:val="24"/>
        </w:rPr>
      </w:pPr>
      <w:r w:rsidRPr="00A516A6">
        <w:rPr>
          <w:b/>
          <w:w w:val="105"/>
          <w:sz w:val="24"/>
          <w:szCs w:val="24"/>
        </w:rPr>
        <w:t xml:space="preserve">Keywords: </w:t>
      </w:r>
      <w:r w:rsidRPr="00A516A6">
        <w:rPr>
          <w:w w:val="105"/>
          <w:sz w:val="24"/>
          <w:szCs w:val="24"/>
        </w:rPr>
        <w:t>Pulmonary Function Tests, Central Obesity, Waist Circumference, Body Mass Index</w:t>
      </w:r>
    </w:p>
    <w:p w:rsidR="00A516A6" w:rsidRPr="00A516A6" w:rsidRDefault="00A516A6" w:rsidP="00A516A6">
      <w:pPr>
        <w:pStyle w:val="BodyText"/>
        <w:spacing w:before="6" w:line="360" w:lineRule="auto"/>
        <w:ind w:right="148"/>
        <w:jc w:val="left"/>
        <w:rPr>
          <w:w w:val="105"/>
          <w:sz w:val="24"/>
          <w:szCs w:val="24"/>
        </w:rPr>
      </w:pPr>
    </w:p>
    <w:p w:rsidR="00A516A6" w:rsidRPr="00A516A6" w:rsidRDefault="00A516A6" w:rsidP="00A516A6">
      <w:pPr>
        <w:pStyle w:val="Heading2"/>
        <w:keepNext w:val="0"/>
        <w:keepLines w:val="0"/>
        <w:numPr>
          <w:ilvl w:val="0"/>
          <w:numId w:val="1"/>
        </w:numPr>
        <w:tabs>
          <w:tab w:val="left" w:pos="493"/>
        </w:tabs>
        <w:spacing w:before="74" w:line="360" w:lineRule="auto"/>
        <w:ind w:hanging="338"/>
        <w:rPr>
          <w:rFonts w:ascii="Times New Roman" w:hAnsi="Times New Roman" w:cs="Times New Roman"/>
          <w:color w:val="auto"/>
          <w:sz w:val="24"/>
          <w:szCs w:val="24"/>
        </w:rPr>
      </w:pPr>
      <w:r w:rsidRPr="00A516A6">
        <w:rPr>
          <w:rFonts w:ascii="Times New Roman" w:hAnsi="Times New Roman" w:cs="Times New Roman"/>
          <w:color w:val="auto"/>
          <w:w w:val="105"/>
          <w:sz w:val="24"/>
          <w:szCs w:val="24"/>
        </w:rPr>
        <w:t>Introduction:</w:t>
      </w:r>
    </w:p>
    <w:p w:rsidR="00A516A6" w:rsidRPr="00A516A6" w:rsidRDefault="00A516A6" w:rsidP="00A516A6">
      <w:pPr>
        <w:pStyle w:val="BodyText"/>
        <w:spacing w:before="7" w:line="360" w:lineRule="auto"/>
        <w:ind w:right="38"/>
        <w:jc w:val="left"/>
        <w:rPr>
          <w:w w:val="105"/>
          <w:sz w:val="24"/>
          <w:szCs w:val="24"/>
        </w:rPr>
      </w:pPr>
      <w:r w:rsidRPr="00A516A6">
        <w:rPr>
          <w:w w:val="105"/>
          <w:sz w:val="24"/>
          <w:szCs w:val="24"/>
        </w:rPr>
        <w:t xml:space="preserve">Obesity is a global health hazard and has been linked to numerous metabolic complications such as dyslipidemia, type II diabetes, &amp; cardio vascular diseases and is </w:t>
      </w:r>
      <w:r w:rsidRPr="00A516A6">
        <w:rPr>
          <w:w w:val="105"/>
          <w:sz w:val="24"/>
          <w:szCs w:val="24"/>
        </w:rPr>
        <w:lastRenderedPageBreak/>
        <w:t>negatively associated to the pulmonary function</w:t>
      </w:r>
      <w:r w:rsidRPr="00A516A6">
        <w:rPr>
          <w:w w:val="105"/>
          <w:sz w:val="24"/>
          <w:szCs w:val="24"/>
          <w:vertAlign w:val="superscript"/>
        </w:rPr>
        <w:t>1</w:t>
      </w:r>
      <w:r w:rsidRPr="00A516A6">
        <w:rPr>
          <w:w w:val="105"/>
          <w:sz w:val="24"/>
          <w:szCs w:val="24"/>
        </w:rPr>
        <w:t>. Prevalence of obesity has become an important health problem in developing countries particularly in India. Central obesity is an important predictor of adverse health effects such as diabetes, hypertension, hyperlipidemia, and coronary events</w:t>
      </w:r>
      <w:r w:rsidRPr="00A516A6">
        <w:rPr>
          <w:w w:val="105"/>
          <w:sz w:val="24"/>
          <w:szCs w:val="24"/>
          <w:vertAlign w:val="superscript"/>
        </w:rPr>
        <w:t>2</w:t>
      </w:r>
      <w:r w:rsidRPr="00A516A6">
        <w:rPr>
          <w:w w:val="105"/>
          <w:sz w:val="24"/>
          <w:szCs w:val="24"/>
        </w:rPr>
        <w:t>. Abdominal obesity is associated with greater health risk than lower body obesity</w:t>
      </w:r>
      <w:r w:rsidRPr="00A516A6">
        <w:rPr>
          <w:w w:val="105"/>
          <w:sz w:val="24"/>
          <w:szCs w:val="24"/>
          <w:vertAlign w:val="superscript"/>
        </w:rPr>
        <w:t>3</w:t>
      </w:r>
      <w:r w:rsidRPr="00A516A6">
        <w:rPr>
          <w:w w:val="105"/>
          <w:sz w:val="24"/>
          <w:szCs w:val="24"/>
        </w:rPr>
        <w:t>. It is usually linked with abnormal eating behavior and sedentary lifestyle. Obesity is measured using waist circumference (WC) and body mass index (BMI). Body</w:t>
      </w:r>
      <w:r w:rsidRPr="00A516A6">
        <w:rPr>
          <w:spacing w:val="-15"/>
          <w:w w:val="105"/>
          <w:sz w:val="24"/>
          <w:szCs w:val="24"/>
        </w:rPr>
        <w:t xml:space="preserve"> </w:t>
      </w:r>
      <w:r w:rsidRPr="00A516A6">
        <w:rPr>
          <w:w w:val="105"/>
          <w:sz w:val="24"/>
          <w:szCs w:val="24"/>
        </w:rPr>
        <w:t>weight and BMI can be easily measured and therefore are frequently used in large-scale epidemiologic studies to find out the health hazards caused by obesity. Numerous studies have examined the association between body mass index (BMI; in kg/m2) or body weight and pulmonary function testing variables</w:t>
      </w:r>
      <w:r w:rsidRPr="00A516A6">
        <w:rPr>
          <w:w w:val="105"/>
          <w:sz w:val="24"/>
          <w:szCs w:val="24"/>
          <w:vertAlign w:val="superscript"/>
        </w:rPr>
        <w:t xml:space="preserve"> </w:t>
      </w:r>
      <w:r w:rsidRPr="00A516A6">
        <w:rPr>
          <w:w w:val="105"/>
          <w:sz w:val="24"/>
          <w:szCs w:val="24"/>
        </w:rPr>
        <w:t>but varies in different populations</w:t>
      </w:r>
      <w:r w:rsidRPr="00A516A6">
        <w:rPr>
          <w:w w:val="105"/>
          <w:sz w:val="24"/>
          <w:szCs w:val="24"/>
          <w:vertAlign w:val="superscript"/>
        </w:rPr>
        <w:t>4</w:t>
      </w:r>
      <w:proofErr w:type="gramStart"/>
      <w:r w:rsidRPr="00A516A6">
        <w:rPr>
          <w:w w:val="105"/>
          <w:sz w:val="24"/>
          <w:szCs w:val="24"/>
          <w:vertAlign w:val="superscript"/>
        </w:rPr>
        <w:t>,5,6</w:t>
      </w:r>
      <w:proofErr w:type="gramEnd"/>
      <w:r w:rsidRPr="00A516A6">
        <w:rPr>
          <w:w w:val="105"/>
          <w:sz w:val="24"/>
          <w:szCs w:val="24"/>
          <w:vertAlign w:val="subscript"/>
        </w:rPr>
        <w:t>.</w:t>
      </w:r>
      <w:r w:rsidRPr="00A516A6">
        <w:rPr>
          <w:w w:val="105"/>
          <w:sz w:val="24"/>
          <w:szCs w:val="24"/>
        </w:rPr>
        <w:t xml:space="preserve"> </w:t>
      </w:r>
    </w:p>
    <w:p w:rsidR="00A516A6" w:rsidRPr="00A516A6" w:rsidRDefault="00A516A6" w:rsidP="00A516A6">
      <w:pPr>
        <w:pStyle w:val="BodyText"/>
        <w:spacing w:before="7" w:line="360" w:lineRule="auto"/>
        <w:ind w:right="38"/>
        <w:jc w:val="left"/>
        <w:rPr>
          <w:sz w:val="24"/>
          <w:szCs w:val="24"/>
        </w:rPr>
      </w:pPr>
      <w:r w:rsidRPr="00A516A6">
        <w:rPr>
          <w:w w:val="105"/>
          <w:sz w:val="24"/>
          <w:szCs w:val="24"/>
        </w:rPr>
        <w:t>Several studies have also evaluated the relation of waist circumference (WC) and waist-to-hip ratio (WHR) to pulmonary function testing variables with controversial results</w:t>
      </w:r>
      <w:r w:rsidRPr="00A516A6">
        <w:rPr>
          <w:w w:val="105"/>
          <w:sz w:val="24"/>
          <w:szCs w:val="24"/>
          <w:vertAlign w:val="superscript"/>
        </w:rPr>
        <w:t>7</w:t>
      </w:r>
      <w:proofErr w:type="gramStart"/>
      <w:r w:rsidRPr="00A516A6">
        <w:rPr>
          <w:w w:val="105"/>
          <w:sz w:val="24"/>
          <w:szCs w:val="24"/>
          <w:vertAlign w:val="superscript"/>
        </w:rPr>
        <w:t>,8,9</w:t>
      </w:r>
      <w:proofErr w:type="gramEnd"/>
      <w:r w:rsidRPr="00A516A6">
        <w:rPr>
          <w:w w:val="105"/>
          <w:sz w:val="24"/>
          <w:szCs w:val="24"/>
        </w:rPr>
        <w:t>. The</w:t>
      </w:r>
      <w:r w:rsidRPr="00A516A6">
        <w:rPr>
          <w:spacing w:val="50"/>
          <w:w w:val="105"/>
          <w:sz w:val="24"/>
          <w:szCs w:val="24"/>
        </w:rPr>
        <w:t xml:space="preserve"> </w:t>
      </w:r>
      <w:r w:rsidRPr="00A516A6">
        <w:rPr>
          <w:w w:val="105"/>
          <w:sz w:val="24"/>
          <w:szCs w:val="24"/>
        </w:rPr>
        <w:t>mechanism</w:t>
      </w:r>
      <w:r w:rsidRPr="00A516A6">
        <w:rPr>
          <w:sz w:val="24"/>
          <w:szCs w:val="24"/>
        </w:rPr>
        <w:t xml:space="preserve"> </w:t>
      </w:r>
      <w:r w:rsidRPr="00A516A6">
        <w:rPr>
          <w:w w:val="105"/>
          <w:sz w:val="24"/>
          <w:szCs w:val="24"/>
        </w:rPr>
        <w:t>which influences lung function in obesity is still debated and the best marker of central adiposity in relation to pulmonary functions is still not clear.</w:t>
      </w:r>
    </w:p>
    <w:p w:rsidR="00A516A6" w:rsidRPr="00A516A6" w:rsidRDefault="00A516A6" w:rsidP="00A516A6">
      <w:pPr>
        <w:pStyle w:val="BodyText"/>
        <w:spacing w:before="4" w:line="360" w:lineRule="auto"/>
        <w:ind w:right="145"/>
        <w:jc w:val="left"/>
        <w:rPr>
          <w:w w:val="105"/>
          <w:sz w:val="24"/>
          <w:szCs w:val="24"/>
        </w:rPr>
      </w:pPr>
      <w:r w:rsidRPr="00A516A6">
        <w:rPr>
          <w:w w:val="105"/>
          <w:sz w:val="24"/>
          <w:szCs w:val="24"/>
        </w:rPr>
        <w:t xml:space="preserve">Globalization and technology dependent life leads to decrease in physical activity and substantial dietary changes especially consumption of fast food are important factors causing central obesity. </w:t>
      </w:r>
      <w:r w:rsidRPr="00A516A6">
        <w:rPr>
          <w:spacing w:val="-9"/>
          <w:w w:val="105"/>
          <w:sz w:val="24"/>
          <w:szCs w:val="24"/>
        </w:rPr>
        <w:t xml:space="preserve"> </w:t>
      </w:r>
      <w:r w:rsidRPr="00A516A6">
        <w:rPr>
          <w:w w:val="105"/>
          <w:sz w:val="24"/>
          <w:szCs w:val="24"/>
        </w:rPr>
        <w:t>It</w:t>
      </w:r>
      <w:r w:rsidRPr="00A516A6">
        <w:rPr>
          <w:spacing w:val="-10"/>
          <w:w w:val="105"/>
          <w:sz w:val="24"/>
          <w:szCs w:val="24"/>
        </w:rPr>
        <w:t xml:space="preserve"> </w:t>
      </w:r>
      <w:r w:rsidRPr="00A516A6">
        <w:rPr>
          <w:w w:val="105"/>
          <w:sz w:val="24"/>
          <w:szCs w:val="24"/>
        </w:rPr>
        <w:t>is</w:t>
      </w:r>
      <w:r w:rsidRPr="00A516A6">
        <w:rPr>
          <w:spacing w:val="-9"/>
          <w:w w:val="105"/>
          <w:sz w:val="24"/>
          <w:szCs w:val="24"/>
        </w:rPr>
        <w:t xml:space="preserve"> </w:t>
      </w:r>
      <w:r w:rsidRPr="00A516A6">
        <w:rPr>
          <w:w w:val="105"/>
          <w:sz w:val="24"/>
          <w:szCs w:val="24"/>
        </w:rPr>
        <w:t>well</w:t>
      </w:r>
      <w:r w:rsidRPr="00A516A6">
        <w:rPr>
          <w:spacing w:val="-9"/>
          <w:w w:val="105"/>
          <w:sz w:val="24"/>
          <w:szCs w:val="24"/>
        </w:rPr>
        <w:t xml:space="preserve"> </w:t>
      </w:r>
      <w:r w:rsidRPr="00A516A6">
        <w:rPr>
          <w:w w:val="105"/>
          <w:sz w:val="24"/>
          <w:szCs w:val="24"/>
        </w:rPr>
        <w:t xml:space="preserve">established that a sedentary lifestyle is associated with an acceleration of age-related physiological deterioration, such that the effects of aging and habitual </w:t>
      </w:r>
      <w:r w:rsidR="00951FF2">
        <w:rPr>
          <w:w w:val="105"/>
          <w:sz w:val="24"/>
          <w:szCs w:val="24"/>
        </w:rPr>
        <w:t xml:space="preserve">physical </w:t>
      </w:r>
      <w:r w:rsidRPr="00A516A6">
        <w:rPr>
          <w:w w:val="105"/>
          <w:sz w:val="24"/>
          <w:szCs w:val="24"/>
        </w:rPr>
        <w:t>inactivity may be additive. Some of these changes will influence the mechanical properties of the respiratory system. A physically</w:t>
      </w:r>
      <w:r w:rsidRPr="00A516A6">
        <w:rPr>
          <w:spacing w:val="-7"/>
          <w:w w:val="105"/>
          <w:sz w:val="24"/>
          <w:szCs w:val="24"/>
        </w:rPr>
        <w:t xml:space="preserve"> </w:t>
      </w:r>
      <w:r w:rsidRPr="00A516A6">
        <w:rPr>
          <w:w w:val="105"/>
          <w:sz w:val="24"/>
          <w:szCs w:val="24"/>
        </w:rPr>
        <w:t>active</w:t>
      </w:r>
      <w:r w:rsidRPr="00A516A6">
        <w:rPr>
          <w:spacing w:val="-9"/>
          <w:w w:val="105"/>
          <w:sz w:val="24"/>
          <w:szCs w:val="24"/>
        </w:rPr>
        <w:t xml:space="preserve"> </w:t>
      </w:r>
      <w:r w:rsidRPr="00A516A6">
        <w:rPr>
          <w:w w:val="105"/>
          <w:sz w:val="24"/>
          <w:szCs w:val="24"/>
        </w:rPr>
        <w:t>lifestyle</w:t>
      </w:r>
      <w:r w:rsidRPr="00A516A6">
        <w:rPr>
          <w:spacing w:val="-8"/>
          <w:w w:val="105"/>
          <w:sz w:val="24"/>
          <w:szCs w:val="24"/>
        </w:rPr>
        <w:t xml:space="preserve"> </w:t>
      </w:r>
      <w:r w:rsidRPr="00A516A6">
        <w:rPr>
          <w:w w:val="105"/>
          <w:sz w:val="24"/>
          <w:szCs w:val="24"/>
        </w:rPr>
        <w:t>is</w:t>
      </w:r>
      <w:r w:rsidRPr="00A516A6">
        <w:rPr>
          <w:spacing w:val="-9"/>
          <w:w w:val="105"/>
          <w:sz w:val="24"/>
          <w:szCs w:val="24"/>
        </w:rPr>
        <w:t xml:space="preserve"> </w:t>
      </w:r>
      <w:r w:rsidRPr="00A516A6">
        <w:rPr>
          <w:w w:val="105"/>
          <w:sz w:val="24"/>
          <w:szCs w:val="24"/>
        </w:rPr>
        <w:t>well</w:t>
      </w:r>
      <w:r w:rsidRPr="00A516A6">
        <w:rPr>
          <w:spacing w:val="-6"/>
          <w:w w:val="105"/>
          <w:sz w:val="24"/>
          <w:szCs w:val="24"/>
        </w:rPr>
        <w:t xml:space="preserve"> </w:t>
      </w:r>
      <w:r w:rsidRPr="00A516A6">
        <w:rPr>
          <w:w w:val="105"/>
          <w:sz w:val="24"/>
          <w:szCs w:val="24"/>
        </w:rPr>
        <w:t>established</w:t>
      </w:r>
      <w:r w:rsidRPr="00A516A6">
        <w:rPr>
          <w:spacing w:val="-9"/>
          <w:w w:val="105"/>
          <w:sz w:val="24"/>
          <w:szCs w:val="24"/>
        </w:rPr>
        <w:t xml:space="preserve"> </w:t>
      </w:r>
      <w:r w:rsidRPr="00A516A6">
        <w:rPr>
          <w:w w:val="105"/>
          <w:sz w:val="24"/>
          <w:szCs w:val="24"/>
        </w:rPr>
        <w:t>as</w:t>
      </w:r>
      <w:r w:rsidRPr="00A516A6">
        <w:rPr>
          <w:spacing w:val="-7"/>
          <w:w w:val="105"/>
          <w:sz w:val="24"/>
          <w:szCs w:val="24"/>
        </w:rPr>
        <w:t xml:space="preserve"> </w:t>
      </w:r>
      <w:r w:rsidRPr="00A516A6">
        <w:rPr>
          <w:w w:val="105"/>
          <w:sz w:val="24"/>
          <w:szCs w:val="24"/>
        </w:rPr>
        <w:t>a central component in the maintenance of good health and disease prevention. Earlier studies have not considered the percentage of body fat, BMI, waist hip ratio influencing the pulmonary function tests. Thus, the purpose of this study was to evaluate the association of pulmonary functions with the abdominal obesity in sedentary workers.</w:t>
      </w:r>
    </w:p>
    <w:p w:rsidR="00A516A6" w:rsidRPr="00A516A6" w:rsidRDefault="00A516A6" w:rsidP="00A516A6">
      <w:pPr>
        <w:pStyle w:val="BodyText"/>
        <w:spacing w:before="4" w:line="360" w:lineRule="auto"/>
        <w:ind w:right="145"/>
        <w:jc w:val="left"/>
        <w:rPr>
          <w:sz w:val="24"/>
          <w:szCs w:val="24"/>
        </w:rPr>
      </w:pPr>
    </w:p>
    <w:p w:rsidR="00A516A6" w:rsidRPr="00A516A6" w:rsidRDefault="00A516A6" w:rsidP="00A516A6">
      <w:pPr>
        <w:pStyle w:val="Heading2"/>
        <w:keepNext w:val="0"/>
        <w:keepLines w:val="0"/>
        <w:tabs>
          <w:tab w:val="left" w:pos="493"/>
        </w:tabs>
        <w:spacing w:before="0" w:line="360" w:lineRule="auto"/>
        <w:ind w:left="492"/>
        <w:rPr>
          <w:rFonts w:ascii="Times New Roman" w:hAnsi="Times New Roman" w:cs="Times New Roman"/>
          <w:color w:val="auto"/>
          <w:w w:val="105"/>
          <w:sz w:val="24"/>
          <w:szCs w:val="24"/>
        </w:rPr>
      </w:pPr>
      <w:r w:rsidRPr="00A516A6">
        <w:rPr>
          <w:rFonts w:ascii="Times New Roman" w:hAnsi="Times New Roman" w:cs="Times New Roman"/>
          <w:color w:val="auto"/>
          <w:w w:val="105"/>
          <w:sz w:val="24"/>
          <w:szCs w:val="24"/>
        </w:rPr>
        <w:t>Materials and</w:t>
      </w:r>
      <w:r w:rsidRPr="00A516A6">
        <w:rPr>
          <w:rFonts w:ascii="Times New Roman" w:hAnsi="Times New Roman" w:cs="Times New Roman"/>
          <w:color w:val="auto"/>
          <w:spacing w:val="-4"/>
          <w:w w:val="105"/>
          <w:sz w:val="24"/>
          <w:szCs w:val="24"/>
        </w:rPr>
        <w:t xml:space="preserve"> </w:t>
      </w:r>
      <w:r w:rsidRPr="00A516A6">
        <w:rPr>
          <w:rFonts w:ascii="Times New Roman" w:hAnsi="Times New Roman" w:cs="Times New Roman"/>
          <w:color w:val="auto"/>
          <w:w w:val="105"/>
          <w:sz w:val="24"/>
          <w:szCs w:val="24"/>
        </w:rPr>
        <w:t>Methods</w:t>
      </w:r>
    </w:p>
    <w:p w:rsidR="00A516A6" w:rsidRPr="00A516A6" w:rsidRDefault="00A516A6" w:rsidP="00A516A6">
      <w:pPr>
        <w:spacing w:line="360" w:lineRule="auto"/>
        <w:rPr>
          <w:rFonts w:ascii="Times New Roman" w:hAnsi="Times New Roman" w:cs="Times New Roman"/>
          <w:sz w:val="24"/>
          <w:szCs w:val="24"/>
        </w:rPr>
      </w:pPr>
    </w:p>
    <w:p w:rsidR="00A516A6" w:rsidRPr="00A516A6" w:rsidRDefault="00A516A6" w:rsidP="00A516A6">
      <w:pPr>
        <w:pStyle w:val="ListParagraph"/>
        <w:numPr>
          <w:ilvl w:val="1"/>
          <w:numId w:val="2"/>
        </w:numPr>
        <w:tabs>
          <w:tab w:val="left" w:pos="669"/>
          <w:tab w:val="left" w:pos="1551"/>
          <w:tab w:val="left" w:pos="2431"/>
          <w:tab w:val="left" w:pos="3850"/>
        </w:tabs>
        <w:spacing w:before="27" w:line="360" w:lineRule="auto"/>
        <w:ind w:right="40" w:firstLine="0"/>
        <w:jc w:val="left"/>
        <w:rPr>
          <w:sz w:val="24"/>
          <w:szCs w:val="24"/>
        </w:rPr>
      </w:pPr>
      <w:r w:rsidRPr="00A516A6">
        <w:rPr>
          <w:w w:val="105"/>
          <w:sz w:val="24"/>
          <w:szCs w:val="24"/>
        </w:rPr>
        <w:t xml:space="preserve">This study was conducted in a private motor vehicle centers at Jabalpur in a period of six months. A total of 150 employees (30-40 years) who worked in the air conditioned </w:t>
      </w:r>
      <w:r w:rsidRPr="00A516A6">
        <w:rPr>
          <w:w w:val="105"/>
          <w:sz w:val="24"/>
          <w:szCs w:val="24"/>
        </w:rPr>
        <w:lastRenderedPageBreak/>
        <w:t>environment for a minimum</w:t>
      </w:r>
      <w:r w:rsidRPr="00A516A6">
        <w:rPr>
          <w:spacing w:val="-9"/>
          <w:w w:val="105"/>
          <w:sz w:val="24"/>
          <w:szCs w:val="24"/>
        </w:rPr>
        <w:t xml:space="preserve"> </w:t>
      </w:r>
      <w:r w:rsidRPr="00A516A6">
        <w:rPr>
          <w:w w:val="105"/>
          <w:sz w:val="24"/>
          <w:szCs w:val="24"/>
        </w:rPr>
        <w:t>of</w:t>
      </w:r>
      <w:r w:rsidRPr="00A516A6">
        <w:rPr>
          <w:spacing w:val="-8"/>
          <w:w w:val="105"/>
          <w:sz w:val="24"/>
          <w:szCs w:val="24"/>
        </w:rPr>
        <w:t xml:space="preserve"> </w:t>
      </w:r>
      <w:r w:rsidRPr="00A516A6">
        <w:rPr>
          <w:w w:val="105"/>
          <w:sz w:val="24"/>
          <w:szCs w:val="24"/>
        </w:rPr>
        <w:t>6</w:t>
      </w:r>
      <w:r w:rsidRPr="00A516A6">
        <w:rPr>
          <w:spacing w:val="-10"/>
          <w:w w:val="105"/>
          <w:sz w:val="24"/>
          <w:szCs w:val="24"/>
        </w:rPr>
        <w:t xml:space="preserve"> </w:t>
      </w:r>
      <w:r w:rsidRPr="00A516A6">
        <w:rPr>
          <w:w w:val="105"/>
          <w:sz w:val="24"/>
          <w:szCs w:val="24"/>
        </w:rPr>
        <w:t>years</w:t>
      </w:r>
      <w:r w:rsidRPr="00A516A6">
        <w:rPr>
          <w:spacing w:val="-8"/>
          <w:w w:val="105"/>
          <w:sz w:val="24"/>
          <w:szCs w:val="24"/>
        </w:rPr>
        <w:t xml:space="preserve"> </w:t>
      </w:r>
      <w:r w:rsidRPr="00A516A6">
        <w:rPr>
          <w:w w:val="105"/>
          <w:sz w:val="24"/>
          <w:szCs w:val="24"/>
        </w:rPr>
        <w:t>were</w:t>
      </w:r>
      <w:r w:rsidRPr="00A516A6">
        <w:rPr>
          <w:spacing w:val="-8"/>
          <w:w w:val="105"/>
          <w:sz w:val="24"/>
          <w:szCs w:val="24"/>
        </w:rPr>
        <w:t xml:space="preserve"> </w:t>
      </w:r>
      <w:r w:rsidRPr="00A516A6">
        <w:rPr>
          <w:w w:val="105"/>
          <w:sz w:val="24"/>
          <w:szCs w:val="24"/>
        </w:rPr>
        <w:t>included</w:t>
      </w:r>
      <w:r w:rsidRPr="00A516A6">
        <w:rPr>
          <w:spacing w:val="-8"/>
          <w:w w:val="105"/>
          <w:sz w:val="24"/>
          <w:szCs w:val="24"/>
        </w:rPr>
        <w:t xml:space="preserve"> </w:t>
      </w:r>
      <w:r w:rsidRPr="00A516A6">
        <w:rPr>
          <w:w w:val="105"/>
          <w:sz w:val="24"/>
          <w:szCs w:val="24"/>
        </w:rPr>
        <w:t>in</w:t>
      </w:r>
      <w:r w:rsidRPr="00A516A6">
        <w:rPr>
          <w:spacing w:val="-9"/>
          <w:w w:val="105"/>
          <w:sz w:val="24"/>
          <w:szCs w:val="24"/>
        </w:rPr>
        <w:t xml:space="preserve"> </w:t>
      </w:r>
      <w:r w:rsidRPr="00A516A6">
        <w:rPr>
          <w:w w:val="105"/>
          <w:sz w:val="24"/>
          <w:szCs w:val="24"/>
        </w:rPr>
        <w:t>the</w:t>
      </w:r>
      <w:r w:rsidRPr="00A516A6">
        <w:rPr>
          <w:spacing w:val="-8"/>
          <w:w w:val="105"/>
          <w:sz w:val="24"/>
          <w:szCs w:val="24"/>
        </w:rPr>
        <w:t xml:space="preserve"> </w:t>
      </w:r>
      <w:r w:rsidRPr="00A516A6">
        <w:rPr>
          <w:w w:val="105"/>
          <w:sz w:val="24"/>
          <w:szCs w:val="24"/>
        </w:rPr>
        <w:t>present study. The employees in the study group were not regularly doing any type of exercise and no previous history of any respiratory diseases. Institutional Medical Ethical committee approval was obtained and written consent was taken from all participants. Workers with</w:t>
      </w:r>
      <w:r w:rsidRPr="00A516A6">
        <w:rPr>
          <w:spacing w:val="-33"/>
          <w:w w:val="105"/>
          <w:sz w:val="24"/>
          <w:szCs w:val="24"/>
        </w:rPr>
        <w:t xml:space="preserve"> </w:t>
      </w:r>
      <w:r w:rsidRPr="00A516A6">
        <w:rPr>
          <w:w w:val="105"/>
          <w:sz w:val="24"/>
          <w:szCs w:val="24"/>
        </w:rPr>
        <w:t>any pre-existing respiratory diseases, with the history of smoking, alcohol, chest wall deformities, Neuromuscular diseases, severe Obesity (BMI &gt;30) and history of Pulmonary Tuberculosis</w:t>
      </w:r>
      <w:r w:rsidRPr="00A516A6">
        <w:rPr>
          <w:spacing w:val="-10"/>
          <w:w w:val="105"/>
          <w:sz w:val="24"/>
          <w:szCs w:val="24"/>
        </w:rPr>
        <w:t xml:space="preserve"> </w:t>
      </w:r>
      <w:r w:rsidRPr="00A516A6">
        <w:rPr>
          <w:w w:val="105"/>
          <w:sz w:val="24"/>
          <w:szCs w:val="24"/>
        </w:rPr>
        <w:t>were</w:t>
      </w:r>
      <w:r w:rsidRPr="00A516A6">
        <w:rPr>
          <w:spacing w:val="-11"/>
          <w:w w:val="105"/>
          <w:sz w:val="24"/>
          <w:szCs w:val="24"/>
        </w:rPr>
        <w:t xml:space="preserve"> </w:t>
      </w:r>
      <w:r w:rsidRPr="00A516A6">
        <w:rPr>
          <w:w w:val="105"/>
          <w:sz w:val="24"/>
          <w:szCs w:val="24"/>
        </w:rPr>
        <w:t>excluded</w:t>
      </w:r>
      <w:r w:rsidRPr="00A516A6">
        <w:rPr>
          <w:spacing w:val="-12"/>
          <w:w w:val="105"/>
          <w:sz w:val="24"/>
          <w:szCs w:val="24"/>
        </w:rPr>
        <w:t xml:space="preserve"> </w:t>
      </w:r>
      <w:r w:rsidRPr="00A516A6">
        <w:rPr>
          <w:w w:val="105"/>
          <w:sz w:val="24"/>
          <w:szCs w:val="24"/>
        </w:rPr>
        <w:t>from</w:t>
      </w:r>
      <w:r w:rsidRPr="00A516A6">
        <w:rPr>
          <w:spacing w:val="-13"/>
          <w:w w:val="105"/>
          <w:sz w:val="24"/>
          <w:szCs w:val="24"/>
        </w:rPr>
        <w:t xml:space="preserve"> </w:t>
      </w:r>
      <w:r w:rsidRPr="00A516A6">
        <w:rPr>
          <w:w w:val="105"/>
          <w:sz w:val="24"/>
          <w:szCs w:val="24"/>
        </w:rPr>
        <w:t>this</w:t>
      </w:r>
      <w:r w:rsidRPr="00A516A6">
        <w:rPr>
          <w:spacing w:val="-10"/>
          <w:w w:val="105"/>
          <w:sz w:val="24"/>
          <w:szCs w:val="24"/>
        </w:rPr>
        <w:t xml:space="preserve"> </w:t>
      </w:r>
      <w:r w:rsidRPr="00A516A6">
        <w:rPr>
          <w:w w:val="105"/>
          <w:sz w:val="24"/>
          <w:szCs w:val="24"/>
        </w:rPr>
        <w:t>study</w:t>
      </w:r>
      <w:r w:rsidRPr="00A516A6">
        <w:rPr>
          <w:color w:val="231F20"/>
          <w:w w:val="105"/>
          <w:sz w:val="24"/>
          <w:szCs w:val="24"/>
        </w:rPr>
        <w:t>.</w:t>
      </w:r>
      <w:r w:rsidRPr="00A516A6">
        <w:rPr>
          <w:color w:val="231F20"/>
          <w:spacing w:val="-11"/>
          <w:w w:val="105"/>
          <w:sz w:val="24"/>
          <w:szCs w:val="24"/>
        </w:rPr>
        <w:t xml:space="preserve"> </w:t>
      </w:r>
      <w:r w:rsidRPr="00A516A6">
        <w:rPr>
          <w:color w:val="231F20"/>
          <w:w w:val="105"/>
          <w:sz w:val="24"/>
          <w:szCs w:val="24"/>
        </w:rPr>
        <w:t>The volunteers were asked to avoid beverages like tea, coffee and other stimulants and to report with light breakfast in the forenoon to</w:t>
      </w:r>
      <w:r w:rsidRPr="00A516A6">
        <w:rPr>
          <w:color w:val="231F20"/>
          <w:spacing w:val="38"/>
          <w:w w:val="105"/>
          <w:sz w:val="24"/>
          <w:szCs w:val="24"/>
        </w:rPr>
        <w:t xml:space="preserve"> </w:t>
      </w:r>
      <w:r w:rsidRPr="00A516A6">
        <w:rPr>
          <w:color w:val="231F20"/>
          <w:w w:val="105"/>
          <w:sz w:val="24"/>
          <w:szCs w:val="24"/>
        </w:rPr>
        <w:t>avoid diurnal variations. They were briefed and familiarized with the procedure and self- demonstration of the required tests. The</w:t>
      </w:r>
      <w:r w:rsidRPr="00A516A6">
        <w:rPr>
          <w:color w:val="231F20"/>
          <w:spacing w:val="-20"/>
          <w:w w:val="105"/>
          <w:sz w:val="24"/>
          <w:szCs w:val="24"/>
        </w:rPr>
        <w:t xml:space="preserve"> </w:t>
      </w:r>
      <w:r w:rsidRPr="00A516A6">
        <w:rPr>
          <w:color w:val="231F20"/>
          <w:w w:val="105"/>
          <w:sz w:val="24"/>
          <w:szCs w:val="24"/>
        </w:rPr>
        <w:t>subjects were divided into three groups based on the Body Mass Index according to the</w:t>
      </w:r>
      <w:r w:rsidRPr="00A516A6">
        <w:rPr>
          <w:color w:val="231F20"/>
          <w:spacing w:val="37"/>
          <w:w w:val="105"/>
          <w:sz w:val="24"/>
          <w:szCs w:val="24"/>
        </w:rPr>
        <w:t xml:space="preserve"> </w:t>
      </w:r>
      <w:r w:rsidRPr="00A516A6">
        <w:rPr>
          <w:color w:val="231F20"/>
          <w:w w:val="105"/>
          <w:sz w:val="24"/>
          <w:szCs w:val="24"/>
        </w:rPr>
        <w:t>WHO recommendations</w:t>
      </w:r>
      <w:r w:rsidRPr="00A516A6">
        <w:rPr>
          <w:color w:val="231F20"/>
          <w:w w:val="105"/>
          <w:sz w:val="24"/>
          <w:szCs w:val="24"/>
          <w:vertAlign w:val="superscript"/>
        </w:rPr>
        <w:t>10</w:t>
      </w:r>
      <w:r w:rsidRPr="00A516A6">
        <w:rPr>
          <w:color w:val="231F20"/>
          <w:w w:val="105"/>
          <w:sz w:val="24"/>
          <w:szCs w:val="24"/>
        </w:rPr>
        <w:t xml:space="preserve"> for Asian population into normal group (BMI18.5-25), low BMI group (BMI ≤18.5) and high BMI (BMI</w:t>
      </w:r>
      <w:r w:rsidRPr="00A516A6">
        <w:rPr>
          <w:color w:val="231F20"/>
          <w:spacing w:val="-25"/>
          <w:w w:val="105"/>
          <w:sz w:val="24"/>
          <w:szCs w:val="24"/>
        </w:rPr>
        <w:t xml:space="preserve"> </w:t>
      </w:r>
      <w:r w:rsidRPr="00A516A6">
        <w:rPr>
          <w:color w:val="231F20"/>
          <w:w w:val="105"/>
          <w:sz w:val="24"/>
          <w:szCs w:val="24"/>
        </w:rPr>
        <w:t>25-30).</w:t>
      </w:r>
    </w:p>
    <w:p w:rsidR="00A516A6" w:rsidRPr="00A516A6" w:rsidRDefault="00A516A6" w:rsidP="005623F8">
      <w:pPr>
        <w:pStyle w:val="ListParagraph"/>
        <w:tabs>
          <w:tab w:val="left" w:pos="669"/>
          <w:tab w:val="left" w:pos="1551"/>
          <w:tab w:val="left" w:pos="2431"/>
          <w:tab w:val="left" w:pos="3850"/>
        </w:tabs>
        <w:spacing w:before="27" w:line="360" w:lineRule="auto"/>
        <w:ind w:right="40" w:firstLine="0"/>
        <w:jc w:val="left"/>
        <w:rPr>
          <w:sz w:val="24"/>
          <w:szCs w:val="24"/>
        </w:rPr>
      </w:pPr>
      <w:r w:rsidRPr="00A516A6">
        <w:rPr>
          <w:w w:val="105"/>
          <w:sz w:val="24"/>
          <w:szCs w:val="24"/>
        </w:rPr>
        <w:t xml:space="preserve">A complete spirogram was performed </w:t>
      </w:r>
      <w:r w:rsidRPr="00A516A6">
        <w:rPr>
          <w:sz w:val="24"/>
          <w:szCs w:val="24"/>
        </w:rPr>
        <w:t xml:space="preserve">with </w:t>
      </w:r>
      <w:r w:rsidRPr="00A516A6">
        <w:rPr>
          <w:w w:val="105"/>
          <w:sz w:val="24"/>
          <w:szCs w:val="24"/>
        </w:rPr>
        <w:t>Spirolab</w:t>
      </w:r>
      <w:r w:rsidRPr="00A516A6">
        <w:rPr>
          <w:w w:val="105"/>
          <w:sz w:val="24"/>
          <w:szCs w:val="24"/>
          <w:vertAlign w:val="superscript"/>
        </w:rPr>
        <w:t>TM</w:t>
      </w:r>
      <w:r w:rsidRPr="00A516A6">
        <w:rPr>
          <w:w w:val="105"/>
          <w:sz w:val="24"/>
          <w:szCs w:val="24"/>
        </w:rPr>
        <w:t>portable spirometer. The test was carried out in a private and quiet room, in a standing position with the nose clip held in position</w:t>
      </w:r>
      <w:r w:rsidR="005623F8">
        <w:rPr>
          <w:w w:val="105"/>
          <w:sz w:val="24"/>
          <w:szCs w:val="24"/>
        </w:rPr>
        <w:t xml:space="preserve"> on the nose. The flow-volume </w:t>
      </w:r>
      <w:r w:rsidRPr="00A516A6">
        <w:rPr>
          <w:w w:val="105"/>
          <w:sz w:val="24"/>
          <w:szCs w:val="24"/>
        </w:rPr>
        <w:t>timed graphs were taken out in accordance to the criteria based on the American Thoracic</w:t>
      </w:r>
      <w:r w:rsidRPr="00A516A6">
        <w:rPr>
          <w:spacing w:val="-20"/>
          <w:w w:val="105"/>
          <w:sz w:val="24"/>
          <w:szCs w:val="24"/>
        </w:rPr>
        <w:t xml:space="preserve"> </w:t>
      </w:r>
      <w:r w:rsidRPr="00A516A6">
        <w:rPr>
          <w:w w:val="105"/>
          <w:sz w:val="24"/>
          <w:szCs w:val="24"/>
        </w:rPr>
        <w:t>Society</w:t>
      </w:r>
      <w:r w:rsidR="005623F8">
        <w:rPr>
          <w:w w:val="105"/>
          <w:sz w:val="24"/>
          <w:szCs w:val="24"/>
        </w:rPr>
        <w:t xml:space="preserve">. </w:t>
      </w:r>
      <w:r w:rsidRPr="00A516A6">
        <w:rPr>
          <w:w w:val="105"/>
          <w:sz w:val="24"/>
          <w:szCs w:val="24"/>
        </w:rPr>
        <w:t>The subject was instructed to take a deep</w:t>
      </w:r>
      <w:r w:rsidRPr="00A516A6">
        <w:rPr>
          <w:spacing w:val="-28"/>
          <w:w w:val="105"/>
          <w:sz w:val="24"/>
          <w:szCs w:val="24"/>
        </w:rPr>
        <w:t xml:space="preserve"> </w:t>
      </w:r>
      <w:r w:rsidRPr="00A516A6">
        <w:rPr>
          <w:w w:val="105"/>
          <w:sz w:val="24"/>
          <w:szCs w:val="24"/>
        </w:rPr>
        <w:t xml:space="preserve">breath until the lungs were full and then blow out through mouth as forcibly and as fast and as long as possible till his maximum capacity, sealing the lips tightly around a clean mouthpiece. Best of the three acceptable curves was selected as the recording. Spirometry parameters for analysis like expiratory volume in 1 second (FEV1) forced Vital Capacity (FVC), FEV1 / FVC Ratio, Peak Expiratory Flow Rate (PEFR), Forced expiratory flow FEF – 25 - 75 % </w:t>
      </w:r>
      <w:r w:rsidR="005623F8" w:rsidRPr="00A516A6">
        <w:rPr>
          <w:w w:val="105"/>
          <w:sz w:val="24"/>
          <w:szCs w:val="24"/>
        </w:rPr>
        <w:t>was</w:t>
      </w:r>
      <w:r w:rsidRPr="00A516A6">
        <w:rPr>
          <w:w w:val="105"/>
          <w:sz w:val="24"/>
          <w:szCs w:val="24"/>
        </w:rPr>
        <w:t xml:space="preserve"> recorded.</w:t>
      </w:r>
    </w:p>
    <w:p w:rsidR="00A516A6" w:rsidRPr="00A516A6" w:rsidRDefault="00A516A6" w:rsidP="00A516A6">
      <w:pPr>
        <w:pStyle w:val="ListParagraph"/>
        <w:numPr>
          <w:ilvl w:val="1"/>
          <w:numId w:val="2"/>
        </w:numPr>
        <w:tabs>
          <w:tab w:val="left" w:pos="651"/>
        </w:tabs>
        <w:spacing w:before="5" w:line="360" w:lineRule="auto"/>
        <w:ind w:right="38" w:firstLine="0"/>
        <w:jc w:val="left"/>
        <w:rPr>
          <w:sz w:val="24"/>
          <w:szCs w:val="24"/>
        </w:rPr>
      </w:pPr>
      <w:r w:rsidRPr="00A516A6">
        <w:rPr>
          <w:b/>
          <w:w w:val="105"/>
          <w:sz w:val="24"/>
          <w:szCs w:val="24"/>
        </w:rPr>
        <w:t>Anthropometric measurements</w:t>
      </w:r>
      <w:r w:rsidRPr="00A516A6">
        <w:rPr>
          <w:w w:val="105"/>
          <w:sz w:val="24"/>
          <w:szCs w:val="24"/>
        </w:rPr>
        <w:t xml:space="preserve">: </w:t>
      </w:r>
      <w:r w:rsidRPr="00A516A6">
        <w:rPr>
          <w:color w:val="231F20"/>
          <w:w w:val="105"/>
          <w:sz w:val="24"/>
          <w:szCs w:val="24"/>
        </w:rPr>
        <w:t>The subjects were enquired for any acute respiratory problem and subjected to anthropometry at the point of entry using the standard procedures and instruments.</w:t>
      </w:r>
    </w:p>
    <w:p w:rsidR="00A516A6" w:rsidRPr="00A516A6" w:rsidRDefault="00A516A6" w:rsidP="005623F8">
      <w:pPr>
        <w:pStyle w:val="BodyText"/>
        <w:spacing w:before="7" w:line="360" w:lineRule="auto"/>
        <w:ind w:right="148" w:firstLine="338"/>
        <w:jc w:val="left"/>
        <w:rPr>
          <w:w w:val="105"/>
          <w:sz w:val="24"/>
          <w:szCs w:val="24"/>
        </w:rPr>
      </w:pPr>
      <w:r w:rsidRPr="00A516A6">
        <w:rPr>
          <w:b/>
          <w:w w:val="105"/>
          <w:sz w:val="24"/>
          <w:szCs w:val="24"/>
        </w:rPr>
        <w:t xml:space="preserve">Age </w:t>
      </w:r>
      <w:r w:rsidRPr="00A516A6">
        <w:rPr>
          <w:w w:val="105"/>
          <w:sz w:val="24"/>
          <w:szCs w:val="24"/>
        </w:rPr>
        <w:t>was recorded from birthday by calendar to the nearest of year (&lt;6months and &gt;6 months).</w:t>
      </w:r>
    </w:p>
    <w:p w:rsidR="00A516A6" w:rsidRPr="00A516A6" w:rsidRDefault="00A516A6" w:rsidP="005623F8">
      <w:pPr>
        <w:pStyle w:val="BodyText"/>
        <w:spacing w:before="160" w:line="360" w:lineRule="auto"/>
        <w:ind w:right="147" w:firstLine="338"/>
        <w:jc w:val="left"/>
        <w:rPr>
          <w:sz w:val="24"/>
          <w:szCs w:val="24"/>
        </w:rPr>
      </w:pPr>
      <w:r w:rsidRPr="00A516A6">
        <w:rPr>
          <w:b/>
          <w:w w:val="105"/>
          <w:sz w:val="24"/>
          <w:szCs w:val="24"/>
        </w:rPr>
        <w:t xml:space="preserve">Standing height </w:t>
      </w:r>
      <w:r w:rsidRPr="00A516A6">
        <w:rPr>
          <w:w w:val="105"/>
          <w:sz w:val="24"/>
          <w:szCs w:val="24"/>
        </w:rPr>
        <w:t>was recorded without shoes and with light cloths on a wall mounted measuring tape to the nearest of centimeters (&lt;5 mm and &gt;5 mm).</w:t>
      </w:r>
    </w:p>
    <w:p w:rsidR="00A516A6" w:rsidRPr="00A516A6" w:rsidRDefault="00A516A6" w:rsidP="005623F8">
      <w:pPr>
        <w:pStyle w:val="BodyText"/>
        <w:spacing w:before="4" w:line="360" w:lineRule="auto"/>
        <w:ind w:right="150" w:firstLine="338"/>
        <w:jc w:val="left"/>
        <w:rPr>
          <w:sz w:val="24"/>
          <w:szCs w:val="24"/>
        </w:rPr>
      </w:pPr>
      <w:r w:rsidRPr="00A516A6">
        <w:rPr>
          <w:b/>
          <w:w w:val="105"/>
          <w:sz w:val="24"/>
          <w:szCs w:val="24"/>
        </w:rPr>
        <w:t xml:space="preserve">Weight </w:t>
      </w:r>
      <w:r w:rsidRPr="00A516A6">
        <w:rPr>
          <w:w w:val="105"/>
          <w:sz w:val="24"/>
          <w:szCs w:val="24"/>
        </w:rPr>
        <w:t>was recorded without shoes and with light cloths on a weighing machine with</w:t>
      </w:r>
      <w:r w:rsidRPr="00A516A6">
        <w:rPr>
          <w:spacing w:val="-29"/>
          <w:w w:val="105"/>
          <w:sz w:val="24"/>
          <w:szCs w:val="24"/>
        </w:rPr>
        <w:t xml:space="preserve"> </w:t>
      </w:r>
      <w:r w:rsidRPr="00A516A6">
        <w:rPr>
          <w:w w:val="105"/>
          <w:sz w:val="24"/>
          <w:szCs w:val="24"/>
        </w:rPr>
        <w:lastRenderedPageBreak/>
        <w:t>a least count of 100</w:t>
      </w:r>
      <w:r w:rsidRPr="00A516A6">
        <w:rPr>
          <w:spacing w:val="-5"/>
          <w:w w:val="105"/>
          <w:sz w:val="24"/>
          <w:szCs w:val="24"/>
        </w:rPr>
        <w:t xml:space="preserve"> </w:t>
      </w:r>
      <w:r w:rsidRPr="00A516A6">
        <w:rPr>
          <w:w w:val="105"/>
          <w:sz w:val="24"/>
          <w:szCs w:val="24"/>
        </w:rPr>
        <w:t>grams.</w:t>
      </w:r>
    </w:p>
    <w:p w:rsidR="00A516A6" w:rsidRPr="00A516A6" w:rsidRDefault="00A516A6" w:rsidP="005623F8">
      <w:pPr>
        <w:pStyle w:val="BodyText"/>
        <w:spacing w:line="360" w:lineRule="auto"/>
        <w:ind w:right="150" w:firstLine="338"/>
        <w:jc w:val="left"/>
        <w:rPr>
          <w:sz w:val="24"/>
          <w:szCs w:val="24"/>
        </w:rPr>
      </w:pPr>
      <w:r w:rsidRPr="00A516A6">
        <w:rPr>
          <w:b/>
          <w:w w:val="105"/>
          <w:sz w:val="24"/>
          <w:szCs w:val="24"/>
        </w:rPr>
        <w:t xml:space="preserve">Body mass index </w:t>
      </w:r>
      <w:r w:rsidRPr="00A516A6">
        <w:rPr>
          <w:w w:val="105"/>
          <w:sz w:val="24"/>
          <w:szCs w:val="24"/>
        </w:rPr>
        <w:t>was calculated by the</w:t>
      </w:r>
      <w:r w:rsidRPr="00A516A6">
        <w:rPr>
          <w:spacing w:val="-28"/>
          <w:w w:val="105"/>
          <w:sz w:val="24"/>
          <w:szCs w:val="24"/>
        </w:rPr>
        <w:t xml:space="preserve"> </w:t>
      </w:r>
      <w:r w:rsidRPr="00A516A6">
        <w:rPr>
          <w:w w:val="105"/>
          <w:sz w:val="24"/>
          <w:szCs w:val="24"/>
        </w:rPr>
        <w:t>formula of weight (in Kg) and height (in meters). BMI = Weight (Kg)/ (height in</w:t>
      </w:r>
      <w:r w:rsidRPr="00A516A6">
        <w:rPr>
          <w:spacing w:val="-7"/>
          <w:w w:val="105"/>
          <w:sz w:val="24"/>
          <w:szCs w:val="24"/>
        </w:rPr>
        <w:t xml:space="preserve"> </w:t>
      </w:r>
      <w:r w:rsidRPr="00A516A6">
        <w:rPr>
          <w:w w:val="105"/>
          <w:sz w:val="24"/>
          <w:szCs w:val="24"/>
        </w:rPr>
        <w:t>m2).</w:t>
      </w:r>
    </w:p>
    <w:p w:rsidR="00A516A6" w:rsidRPr="00A516A6" w:rsidRDefault="00A516A6" w:rsidP="005623F8">
      <w:pPr>
        <w:pStyle w:val="BodyText"/>
        <w:spacing w:line="360" w:lineRule="auto"/>
        <w:ind w:right="150" w:firstLine="338"/>
        <w:jc w:val="left"/>
        <w:rPr>
          <w:sz w:val="24"/>
          <w:szCs w:val="24"/>
        </w:rPr>
      </w:pPr>
      <w:r w:rsidRPr="00A516A6">
        <w:rPr>
          <w:b/>
          <w:w w:val="105"/>
          <w:sz w:val="24"/>
          <w:szCs w:val="24"/>
        </w:rPr>
        <w:t xml:space="preserve">Waist circumference (WC) measurement </w:t>
      </w:r>
      <w:r w:rsidRPr="00A516A6">
        <w:rPr>
          <w:w w:val="105"/>
          <w:sz w:val="24"/>
          <w:szCs w:val="24"/>
        </w:rPr>
        <w:t>was done with minimal, adequate clothing (light cloths) with feet 25–30 cm apart and weight equally balanced with a tailor’s measuring tape in a plane perpendicular to the long body axis at the level of umbilicus without compression of the skin with nearest to 0.1 cm (WC&gt;/=90 cm) were defined as abdominal obesity using WHO Asia Pacific prospective guidelines</w:t>
      </w:r>
    </w:p>
    <w:p w:rsidR="00A516A6" w:rsidRPr="00A516A6" w:rsidRDefault="00A516A6" w:rsidP="005623F8">
      <w:pPr>
        <w:pStyle w:val="BodyText"/>
        <w:spacing w:before="3" w:line="360" w:lineRule="auto"/>
        <w:ind w:right="150" w:firstLine="338"/>
        <w:jc w:val="left"/>
        <w:rPr>
          <w:sz w:val="24"/>
          <w:szCs w:val="24"/>
        </w:rPr>
      </w:pPr>
      <w:r w:rsidRPr="00A516A6">
        <w:rPr>
          <w:b/>
          <w:w w:val="105"/>
          <w:sz w:val="24"/>
          <w:szCs w:val="24"/>
        </w:rPr>
        <w:t xml:space="preserve">Hip circumference </w:t>
      </w:r>
      <w:r w:rsidRPr="00A516A6">
        <w:rPr>
          <w:w w:val="105"/>
          <w:sz w:val="24"/>
          <w:szCs w:val="24"/>
        </w:rPr>
        <w:t xml:space="preserve">(HC) measurement was done with minimal, adequate clothing (light cloths) across the greater </w:t>
      </w:r>
      <w:proofErr w:type="spellStart"/>
      <w:r w:rsidRPr="00A516A6">
        <w:rPr>
          <w:w w:val="105"/>
          <w:sz w:val="24"/>
          <w:szCs w:val="24"/>
        </w:rPr>
        <w:t>trochanter</w:t>
      </w:r>
      <w:proofErr w:type="spellEnd"/>
      <w:r w:rsidRPr="00A516A6">
        <w:rPr>
          <w:w w:val="105"/>
          <w:sz w:val="24"/>
          <w:szCs w:val="24"/>
        </w:rPr>
        <w:t xml:space="preserve"> with legs and feet together by a measuring tape without compressing the skin fold.</w:t>
      </w:r>
    </w:p>
    <w:p w:rsidR="00A516A6" w:rsidRPr="00A516A6" w:rsidRDefault="00A516A6" w:rsidP="005623F8">
      <w:pPr>
        <w:pStyle w:val="BodyText"/>
        <w:spacing w:line="360" w:lineRule="auto"/>
        <w:ind w:right="148" w:firstLine="338"/>
        <w:jc w:val="left"/>
        <w:rPr>
          <w:sz w:val="24"/>
          <w:szCs w:val="24"/>
        </w:rPr>
      </w:pPr>
      <w:r w:rsidRPr="00A516A6">
        <w:rPr>
          <w:b/>
          <w:w w:val="105"/>
          <w:sz w:val="24"/>
          <w:szCs w:val="24"/>
        </w:rPr>
        <w:t xml:space="preserve">Waist-hip ratio </w:t>
      </w:r>
      <w:r w:rsidRPr="00A516A6">
        <w:rPr>
          <w:w w:val="105"/>
          <w:sz w:val="24"/>
          <w:szCs w:val="24"/>
        </w:rPr>
        <w:t>is the ratio of WC and HC was calculated and is the measure of central pattern of fat distribution. (&gt;0.9for male and &gt;0.8 for females).</w:t>
      </w:r>
    </w:p>
    <w:p w:rsidR="00A516A6" w:rsidRPr="00A516A6" w:rsidRDefault="00A516A6" w:rsidP="005623F8">
      <w:pPr>
        <w:pStyle w:val="BodyText"/>
        <w:spacing w:line="360" w:lineRule="auto"/>
        <w:ind w:right="148" w:firstLine="338"/>
        <w:jc w:val="left"/>
        <w:rPr>
          <w:sz w:val="24"/>
          <w:szCs w:val="24"/>
        </w:rPr>
      </w:pPr>
      <w:r w:rsidRPr="00A516A6">
        <w:rPr>
          <w:b/>
          <w:w w:val="105"/>
          <w:sz w:val="24"/>
          <w:szCs w:val="24"/>
        </w:rPr>
        <w:t xml:space="preserve">Measurement of chest expansion: </w:t>
      </w:r>
      <w:r w:rsidRPr="00A516A6">
        <w:rPr>
          <w:w w:val="105"/>
          <w:sz w:val="24"/>
          <w:szCs w:val="24"/>
        </w:rPr>
        <w:t>Chest expansion was measured using a non – stretchable measuring tape at the level of 4</w:t>
      </w:r>
      <w:r w:rsidRPr="00A516A6">
        <w:rPr>
          <w:w w:val="105"/>
          <w:sz w:val="24"/>
          <w:szCs w:val="24"/>
          <w:vertAlign w:val="superscript"/>
        </w:rPr>
        <w:t>th</w:t>
      </w:r>
      <w:r w:rsidRPr="00A516A6">
        <w:rPr>
          <w:w w:val="105"/>
          <w:sz w:val="24"/>
          <w:szCs w:val="24"/>
        </w:rPr>
        <w:t>intercoastal space, before and after maximum inspiration.</w:t>
      </w:r>
    </w:p>
    <w:p w:rsidR="00A516A6" w:rsidRPr="00A516A6" w:rsidRDefault="00A516A6" w:rsidP="00A516A6">
      <w:pPr>
        <w:pStyle w:val="ListParagraph"/>
        <w:numPr>
          <w:ilvl w:val="1"/>
          <w:numId w:val="2"/>
        </w:numPr>
        <w:tabs>
          <w:tab w:val="left" w:pos="500"/>
          <w:tab w:val="left" w:pos="3518"/>
        </w:tabs>
        <w:spacing w:before="7" w:line="360" w:lineRule="auto"/>
        <w:ind w:right="147" w:firstLine="0"/>
        <w:jc w:val="left"/>
        <w:rPr>
          <w:sz w:val="24"/>
          <w:szCs w:val="24"/>
        </w:rPr>
      </w:pPr>
      <w:r w:rsidRPr="00A516A6">
        <w:rPr>
          <w:b/>
          <w:w w:val="105"/>
          <w:sz w:val="24"/>
          <w:szCs w:val="24"/>
        </w:rPr>
        <w:t xml:space="preserve">Body-fat percentage measurement: </w:t>
      </w:r>
      <w:r w:rsidRPr="00A516A6">
        <w:rPr>
          <w:w w:val="105"/>
          <w:sz w:val="24"/>
          <w:szCs w:val="24"/>
        </w:rPr>
        <w:t>Body</w:t>
      </w:r>
      <w:r w:rsidRPr="00A516A6">
        <w:rPr>
          <w:b/>
          <w:w w:val="105"/>
          <w:sz w:val="24"/>
          <w:szCs w:val="24"/>
        </w:rPr>
        <w:t xml:space="preserve"> </w:t>
      </w:r>
      <w:r w:rsidRPr="00A516A6">
        <w:rPr>
          <w:w w:val="105"/>
          <w:sz w:val="24"/>
          <w:szCs w:val="24"/>
        </w:rPr>
        <w:t xml:space="preserve">fat can be estimated from the Body mass index (BMI). There is a linear relationship between </w:t>
      </w:r>
      <w:r w:rsidRPr="00A516A6">
        <w:rPr>
          <w:sz w:val="24"/>
          <w:szCs w:val="24"/>
        </w:rPr>
        <w:t xml:space="preserve">body-fat </w:t>
      </w:r>
      <w:r w:rsidRPr="00A516A6">
        <w:rPr>
          <w:w w:val="105"/>
          <w:sz w:val="24"/>
          <w:szCs w:val="24"/>
        </w:rPr>
        <w:t>percentage (BF %) and BMI, taking age and gender into account. Based on which following prediction formula has been derived – that showed valid estimates of body fat at all ages,</w:t>
      </w:r>
      <w:r w:rsidRPr="00A516A6">
        <w:rPr>
          <w:spacing w:val="-29"/>
          <w:w w:val="105"/>
          <w:sz w:val="24"/>
          <w:szCs w:val="24"/>
        </w:rPr>
        <w:t xml:space="preserve"> </w:t>
      </w:r>
      <w:r w:rsidRPr="00A516A6">
        <w:rPr>
          <w:w w:val="105"/>
          <w:sz w:val="24"/>
          <w:szCs w:val="24"/>
        </w:rPr>
        <w:t>in males and females</w:t>
      </w:r>
      <w:r w:rsidRPr="00A516A6">
        <w:rPr>
          <w:w w:val="105"/>
          <w:sz w:val="24"/>
          <w:szCs w:val="24"/>
          <w:vertAlign w:val="superscript"/>
        </w:rPr>
        <w:t>11</w:t>
      </w:r>
      <w:proofErr w:type="gramStart"/>
      <w:r w:rsidRPr="00A516A6">
        <w:rPr>
          <w:w w:val="105"/>
          <w:sz w:val="24"/>
          <w:szCs w:val="24"/>
          <w:vertAlign w:val="superscript"/>
        </w:rPr>
        <w:t>,12,13</w:t>
      </w:r>
      <w:proofErr w:type="gramEnd"/>
      <w:r w:rsidRPr="00A516A6">
        <w:rPr>
          <w:w w:val="105"/>
          <w:sz w:val="24"/>
          <w:szCs w:val="24"/>
        </w:rPr>
        <w:t xml:space="preserve">. The following formula was used to predict the body-fat percentage is based on current BMI, age, and gender: </w:t>
      </w:r>
      <w:r w:rsidRPr="00A516A6">
        <w:rPr>
          <w:i/>
          <w:w w:val="105"/>
          <w:sz w:val="24"/>
          <w:szCs w:val="24"/>
        </w:rPr>
        <w:t xml:space="preserve">Adult Body Fat % = (1.20 × BMI) + (0.23 × Age) - (10.8 × gender) - 5.4 </w:t>
      </w:r>
      <w:r w:rsidRPr="00A516A6">
        <w:rPr>
          <w:w w:val="105"/>
          <w:sz w:val="24"/>
          <w:szCs w:val="24"/>
        </w:rPr>
        <w:t>[Gender values for male = 1, female =</w:t>
      </w:r>
      <w:r w:rsidRPr="00A516A6">
        <w:rPr>
          <w:spacing w:val="-5"/>
          <w:w w:val="105"/>
          <w:sz w:val="24"/>
          <w:szCs w:val="24"/>
        </w:rPr>
        <w:t xml:space="preserve"> </w:t>
      </w:r>
      <w:r w:rsidRPr="00A516A6">
        <w:rPr>
          <w:w w:val="105"/>
          <w:sz w:val="24"/>
          <w:szCs w:val="24"/>
        </w:rPr>
        <w:t>0].</w:t>
      </w:r>
    </w:p>
    <w:p w:rsidR="00A516A6" w:rsidRPr="00A516A6" w:rsidRDefault="00A516A6" w:rsidP="00A516A6">
      <w:pPr>
        <w:pStyle w:val="ListParagraph"/>
        <w:tabs>
          <w:tab w:val="left" w:pos="500"/>
          <w:tab w:val="left" w:pos="3518"/>
        </w:tabs>
        <w:spacing w:before="7" w:line="360" w:lineRule="auto"/>
        <w:ind w:right="147" w:firstLine="0"/>
        <w:jc w:val="left"/>
        <w:rPr>
          <w:sz w:val="24"/>
          <w:szCs w:val="24"/>
        </w:rPr>
      </w:pPr>
    </w:p>
    <w:p w:rsidR="00A516A6" w:rsidRPr="00A516A6" w:rsidRDefault="00A516A6" w:rsidP="00A516A6">
      <w:pPr>
        <w:pStyle w:val="ListParagraph"/>
        <w:numPr>
          <w:ilvl w:val="1"/>
          <w:numId w:val="3"/>
        </w:numPr>
        <w:tabs>
          <w:tab w:val="left" w:pos="474"/>
        </w:tabs>
        <w:spacing w:before="0" w:line="360" w:lineRule="auto"/>
        <w:ind w:right="148" w:firstLine="0"/>
        <w:jc w:val="left"/>
        <w:rPr>
          <w:sz w:val="24"/>
          <w:szCs w:val="24"/>
        </w:rPr>
      </w:pPr>
      <w:r w:rsidRPr="00A516A6">
        <w:rPr>
          <w:b/>
          <w:w w:val="105"/>
          <w:sz w:val="24"/>
          <w:szCs w:val="24"/>
        </w:rPr>
        <w:t xml:space="preserve">Statistical Analysis: </w:t>
      </w:r>
      <w:r w:rsidRPr="00A516A6">
        <w:rPr>
          <w:w w:val="105"/>
          <w:sz w:val="24"/>
          <w:szCs w:val="24"/>
        </w:rPr>
        <w:t>Statistical analysis</w:t>
      </w:r>
      <w:r w:rsidRPr="00A516A6">
        <w:rPr>
          <w:spacing w:val="-16"/>
          <w:w w:val="105"/>
          <w:sz w:val="24"/>
          <w:szCs w:val="24"/>
        </w:rPr>
        <w:t xml:space="preserve"> </w:t>
      </w:r>
      <w:r w:rsidRPr="00A516A6">
        <w:rPr>
          <w:w w:val="105"/>
          <w:sz w:val="24"/>
          <w:szCs w:val="24"/>
        </w:rPr>
        <w:t>was done</w:t>
      </w:r>
      <w:r w:rsidRPr="00A516A6">
        <w:rPr>
          <w:spacing w:val="-7"/>
          <w:w w:val="105"/>
          <w:sz w:val="24"/>
          <w:szCs w:val="24"/>
        </w:rPr>
        <w:t xml:space="preserve"> </w:t>
      </w:r>
      <w:r w:rsidRPr="00A516A6">
        <w:rPr>
          <w:w w:val="105"/>
          <w:sz w:val="24"/>
          <w:szCs w:val="24"/>
        </w:rPr>
        <w:t>by</w:t>
      </w:r>
      <w:r w:rsidRPr="00A516A6">
        <w:rPr>
          <w:spacing w:val="-6"/>
          <w:w w:val="105"/>
          <w:sz w:val="24"/>
          <w:szCs w:val="24"/>
        </w:rPr>
        <w:t xml:space="preserve"> </w:t>
      </w:r>
      <w:r w:rsidRPr="00A516A6">
        <w:rPr>
          <w:w w:val="105"/>
          <w:sz w:val="24"/>
          <w:szCs w:val="24"/>
        </w:rPr>
        <w:t>using</w:t>
      </w:r>
      <w:r w:rsidRPr="00A516A6">
        <w:rPr>
          <w:spacing w:val="-6"/>
          <w:w w:val="105"/>
          <w:sz w:val="24"/>
          <w:szCs w:val="24"/>
        </w:rPr>
        <w:t xml:space="preserve"> </w:t>
      </w:r>
      <w:r w:rsidRPr="00A516A6">
        <w:rPr>
          <w:i/>
          <w:w w:val="105"/>
          <w:sz w:val="24"/>
          <w:szCs w:val="24"/>
        </w:rPr>
        <w:t>Student’s</w:t>
      </w:r>
      <w:r w:rsidRPr="00A516A6">
        <w:rPr>
          <w:i/>
          <w:spacing w:val="-6"/>
          <w:w w:val="105"/>
          <w:sz w:val="24"/>
          <w:szCs w:val="24"/>
        </w:rPr>
        <w:t xml:space="preserve"> </w:t>
      </w:r>
      <w:proofErr w:type="gramStart"/>
      <w:r w:rsidRPr="00A516A6">
        <w:rPr>
          <w:i/>
          <w:w w:val="105"/>
          <w:sz w:val="24"/>
          <w:szCs w:val="24"/>
        </w:rPr>
        <w:t>unpaired ‘t’</w:t>
      </w:r>
      <w:proofErr w:type="gramEnd"/>
      <w:r w:rsidRPr="00A516A6">
        <w:rPr>
          <w:i/>
          <w:spacing w:val="-7"/>
          <w:w w:val="105"/>
          <w:sz w:val="24"/>
          <w:szCs w:val="24"/>
        </w:rPr>
        <w:t xml:space="preserve"> </w:t>
      </w:r>
      <w:r w:rsidRPr="00A516A6">
        <w:rPr>
          <w:i/>
          <w:w w:val="105"/>
          <w:sz w:val="24"/>
          <w:szCs w:val="24"/>
        </w:rPr>
        <w:t>test.</w:t>
      </w:r>
      <w:r w:rsidRPr="00A516A6">
        <w:rPr>
          <w:i/>
          <w:spacing w:val="-6"/>
          <w:w w:val="105"/>
          <w:sz w:val="24"/>
          <w:szCs w:val="24"/>
        </w:rPr>
        <w:t xml:space="preserve"> </w:t>
      </w:r>
      <w:r w:rsidRPr="00A516A6">
        <w:rPr>
          <w:w w:val="105"/>
          <w:sz w:val="24"/>
          <w:szCs w:val="24"/>
        </w:rPr>
        <w:t>P</w:t>
      </w:r>
      <w:r w:rsidRPr="00A516A6">
        <w:rPr>
          <w:spacing w:val="-7"/>
          <w:w w:val="105"/>
          <w:sz w:val="24"/>
          <w:szCs w:val="24"/>
        </w:rPr>
        <w:t xml:space="preserve"> </w:t>
      </w:r>
      <w:r w:rsidRPr="00A516A6">
        <w:rPr>
          <w:w w:val="105"/>
          <w:sz w:val="24"/>
          <w:szCs w:val="24"/>
        </w:rPr>
        <w:t>value was taken as significant at 5 percent confidence level (p &lt;</w:t>
      </w:r>
      <w:r w:rsidRPr="00A516A6">
        <w:rPr>
          <w:spacing w:val="-4"/>
          <w:w w:val="105"/>
          <w:sz w:val="24"/>
          <w:szCs w:val="24"/>
        </w:rPr>
        <w:t xml:space="preserve"> </w:t>
      </w:r>
      <w:r w:rsidRPr="00A516A6">
        <w:rPr>
          <w:w w:val="105"/>
          <w:sz w:val="24"/>
          <w:szCs w:val="24"/>
        </w:rPr>
        <w:t>0.05).</w:t>
      </w:r>
    </w:p>
    <w:p w:rsidR="00A516A6" w:rsidRPr="00A516A6" w:rsidRDefault="00A516A6" w:rsidP="00A516A6">
      <w:pPr>
        <w:pStyle w:val="ListParagraph"/>
        <w:tabs>
          <w:tab w:val="left" w:pos="474"/>
        </w:tabs>
        <w:spacing w:before="0" w:line="360" w:lineRule="auto"/>
        <w:ind w:right="148" w:firstLine="0"/>
        <w:jc w:val="left"/>
        <w:rPr>
          <w:sz w:val="24"/>
          <w:szCs w:val="24"/>
        </w:rPr>
      </w:pPr>
    </w:p>
    <w:p w:rsidR="00A516A6" w:rsidRPr="00A516A6" w:rsidRDefault="00A516A6" w:rsidP="00A516A6">
      <w:pPr>
        <w:pStyle w:val="Heading2"/>
        <w:keepNext w:val="0"/>
        <w:keepLines w:val="0"/>
        <w:tabs>
          <w:tab w:val="left" w:pos="493"/>
        </w:tabs>
        <w:spacing w:before="99" w:line="360" w:lineRule="auto"/>
        <w:rPr>
          <w:rFonts w:ascii="Times New Roman" w:hAnsi="Times New Roman" w:cs="Times New Roman"/>
          <w:color w:val="auto"/>
          <w:sz w:val="24"/>
          <w:szCs w:val="24"/>
        </w:rPr>
      </w:pPr>
      <w:r w:rsidRPr="00A516A6">
        <w:rPr>
          <w:rFonts w:ascii="Times New Roman" w:hAnsi="Times New Roman" w:cs="Times New Roman"/>
          <w:color w:val="auto"/>
          <w:w w:val="105"/>
          <w:sz w:val="24"/>
          <w:szCs w:val="24"/>
        </w:rPr>
        <w:t>Results:</w:t>
      </w:r>
    </w:p>
    <w:p w:rsidR="00A516A6" w:rsidRPr="00A516A6" w:rsidRDefault="00A516A6" w:rsidP="00A516A6">
      <w:pPr>
        <w:pStyle w:val="BodyText"/>
        <w:spacing w:before="6" w:line="360" w:lineRule="auto"/>
        <w:ind w:right="39"/>
        <w:jc w:val="left"/>
        <w:rPr>
          <w:w w:val="105"/>
          <w:sz w:val="24"/>
          <w:szCs w:val="24"/>
        </w:rPr>
      </w:pPr>
      <w:r w:rsidRPr="00A516A6">
        <w:rPr>
          <w:w w:val="105"/>
          <w:sz w:val="24"/>
          <w:szCs w:val="24"/>
        </w:rPr>
        <w:t xml:space="preserve">In the present study, the waist hip ratio, waist circumference, body fat% was significantly lower (P&lt;0.001) in the low BMI group and significantly higher (P&lt;0.001) in the high BMI group. Chest expansion in high BMI group is significantly less (P&lt;0.001) compared to that </w:t>
      </w:r>
      <w:r w:rsidRPr="00A516A6">
        <w:rPr>
          <w:w w:val="105"/>
          <w:sz w:val="24"/>
          <w:szCs w:val="24"/>
        </w:rPr>
        <w:lastRenderedPageBreak/>
        <w:t>of low BMI group. FEV1/FVC showed a significant reduction (P&lt;0.001) in the high BMI group and significant improvement (P&lt;0.001)</w:t>
      </w:r>
      <w:r w:rsidRPr="00A516A6">
        <w:rPr>
          <w:spacing w:val="-14"/>
          <w:w w:val="105"/>
          <w:sz w:val="24"/>
          <w:szCs w:val="24"/>
        </w:rPr>
        <w:t xml:space="preserve"> </w:t>
      </w:r>
      <w:r w:rsidRPr="00A516A6">
        <w:rPr>
          <w:w w:val="105"/>
          <w:sz w:val="24"/>
          <w:szCs w:val="24"/>
        </w:rPr>
        <w:t>in low BMI group. FEF 25-75 is significantly reduced in low BMI group (P&lt;0.05) when compared to high BMI group. Further FVC and FEV1 did not show any significant</w:t>
      </w:r>
      <w:r w:rsidRPr="00A516A6">
        <w:rPr>
          <w:spacing w:val="-31"/>
          <w:w w:val="105"/>
          <w:sz w:val="24"/>
          <w:szCs w:val="24"/>
        </w:rPr>
        <w:t xml:space="preserve"> </w:t>
      </w:r>
      <w:r w:rsidRPr="00A516A6">
        <w:rPr>
          <w:w w:val="105"/>
          <w:sz w:val="24"/>
          <w:szCs w:val="24"/>
        </w:rPr>
        <w:t>changes.</w:t>
      </w:r>
    </w:p>
    <w:p w:rsidR="00A516A6" w:rsidRPr="00A516A6" w:rsidRDefault="00A516A6" w:rsidP="00A516A6">
      <w:pPr>
        <w:pStyle w:val="BodyText"/>
        <w:spacing w:before="6" w:line="360" w:lineRule="auto"/>
        <w:ind w:right="39"/>
        <w:jc w:val="left"/>
        <w:rPr>
          <w:w w:val="105"/>
          <w:sz w:val="24"/>
          <w:szCs w:val="24"/>
        </w:rPr>
      </w:pPr>
    </w:p>
    <w:p w:rsidR="00A516A6" w:rsidRPr="00A516A6" w:rsidRDefault="00A516A6" w:rsidP="00A516A6">
      <w:pPr>
        <w:pStyle w:val="Heading2"/>
        <w:keepNext w:val="0"/>
        <w:keepLines w:val="0"/>
        <w:tabs>
          <w:tab w:val="left" w:pos="493"/>
        </w:tabs>
        <w:spacing w:before="0" w:line="360" w:lineRule="auto"/>
        <w:rPr>
          <w:rFonts w:ascii="Times New Roman" w:hAnsi="Times New Roman" w:cs="Times New Roman"/>
          <w:color w:val="auto"/>
          <w:w w:val="105"/>
          <w:sz w:val="24"/>
          <w:szCs w:val="24"/>
        </w:rPr>
      </w:pPr>
    </w:p>
    <w:p w:rsidR="00A516A6" w:rsidRDefault="00A516A6" w:rsidP="00A516A6">
      <w:pPr>
        <w:pStyle w:val="Heading2"/>
        <w:keepNext w:val="0"/>
        <w:keepLines w:val="0"/>
        <w:tabs>
          <w:tab w:val="left" w:pos="493"/>
        </w:tabs>
        <w:spacing w:before="0"/>
        <w:rPr>
          <w:rFonts w:ascii="Times New Roman" w:hAnsi="Times New Roman" w:cs="Times New Roman"/>
          <w:color w:val="auto"/>
          <w:w w:val="105"/>
          <w:sz w:val="24"/>
          <w:szCs w:val="24"/>
        </w:rPr>
      </w:pPr>
      <w:r w:rsidRPr="006C5221">
        <w:rPr>
          <w:rFonts w:ascii="Times New Roman" w:hAnsi="Times New Roman" w:cs="Times New Roman"/>
          <w:color w:val="auto"/>
          <w:w w:val="105"/>
          <w:sz w:val="24"/>
          <w:szCs w:val="24"/>
        </w:rPr>
        <w:t>Discussion:</w:t>
      </w:r>
    </w:p>
    <w:p w:rsidR="00A516A6" w:rsidRPr="006C5221" w:rsidRDefault="00A516A6" w:rsidP="00A516A6">
      <w:pPr>
        <w:pStyle w:val="BodyText"/>
        <w:spacing w:before="6" w:line="360" w:lineRule="auto"/>
        <w:ind w:right="38"/>
        <w:jc w:val="left"/>
        <w:rPr>
          <w:sz w:val="24"/>
          <w:szCs w:val="24"/>
        </w:rPr>
      </w:pPr>
      <w:r w:rsidRPr="006C5221">
        <w:rPr>
          <w:w w:val="105"/>
          <w:sz w:val="24"/>
          <w:szCs w:val="24"/>
        </w:rPr>
        <w:t>The health risks related to obesity, including its effects on respirato</w:t>
      </w:r>
      <w:r w:rsidR="00FB0C51">
        <w:rPr>
          <w:w w:val="105"/>
          <w:sz w:val="24"/>
          <w:szCs w:val="24"/>
        </w:rPr>
        <w:t>ry function, are not only reflects</w:t>
      </w:r>
      <w:r w:rsidRPr="006C5221">
        <w:rPr>
          <w:w w:val="105"/>
          <w:sz w:val="24"/>
          <w:szCs w:val="24"/>
        </w:rPr>
        <w:t xml:space="preserve"> magnitude of obesity but also due to the presence of abdominal fat</w:t>
      </w:r>
      <w:r w:rsidRPr="006C5221">
        <w:rPr>
          <w:w w:val="105"/>
          <w:sz w:val="24"/>
          <w:szCs w:val="24"/>
          <w:vertAlign w:val="superscript"/>
        </w:rPr>
        <w:t>14</w:t>
      </w:r>
      <w:r w:rsidRPr="006C5221">
        <w:rPr>
          <w:w w:val="105"/>
          <w:sz w:val="24"/>
          <w:szCs w:val="24"/>
        </w:rPr>
        <w:t>. Obesity does not cause airflow obstruction but can result in pulmonary restriction and reduction in airway</w:t>
      </w:r>
      <w:r w:rsidRPr="006C5221">
        <w:rPr>
          <w:w w:val="105"/>
          <w:sz w:val="24"/>
          <w:szCs w:val="24"/>
          <w:vertAlign w:val="superscript"/>
        </w:rPr>
        <w:t>15</w:t>
      </w:r>
      <w:r w:rsidRPr="006C5221">
        <w:rPr>
          <w:w w:val="105"/>
          <w:sz w:val="24"/>
          <w:szCs w:val="24"/>
        </w:rPr>
        <w:t>. Obesity is a condition that may contribute to airway hyper responsiveness</w:t>
      </w:r>
      <w:r w:rsidRPr="006C5221">
        <w:rPr>
          <w:w w:val="105"/>
          <w:sz w:val="24"/>
          <w:szCs w:val="24"/>
          <w:vertAlign w:val="superscript"/>
        </w:rPr>
        <w:t>15</w:t>
      </w:r>
      <w:r w:rsidRPr="006C5221">
        <w:rPr>
          <w:w w:val="105"/>
          <w:sz w:val="24"/>
          <w:szCs w:val="24"/>
        </w:rPr>
        <w:t>.</w:t>
      </w:r>
    </w:p>
    <w:p w:rsidR="00A516A6" w:rsidRPr="005E4064" w:rsidRDefault="00A516A6" w:rsidP="00A516A6">
      <w:pPr>
        <w:pStyle w:val="BodyText"/>
        <w:spacing w:line="360" w:lineRule="auto"/>
        <w:ind w:left="158"/>
        <w:jc w:val="left"/>
        <w:rPr>
          <w:w w:val="105"/>
          <w:sz w:val="24"/>
          <w:szCs w:val="24"/>
        </w:rPr>
      </w:pPr>
      <w:r w:rsidRPr="005E4064">
        <w:rPr>
          <w:w w:val="105"/>
          <w:sz w:val="24"/>
          <w:szCs w:val="24"/>
        </w:rPr>
        <w:t>In the developed and developing countries, due to urbanization of the population in</w:t>
      </w:r>
      <w:r w:rsidRPr="005E4064">
        <w:rPr>
          <w:spacing w:val="-19"/>
          <w:w w:val="105"/>
          <w:sz w:val="24"/>
          <w:szCs w:val="24"/>
        </w:rPr>
        <w:t xml:space="preserve"> </w:t>
      </w:r>
      <w:r w:rsidRPr="005E4064">
        <w:rPr>
          <w:w w:val="105"/>
          <w:sz w:val="24"/>
          <w:szCs w:val="24"/>
        </w:rPr>
        <w:t>combination with low physical activity, central obesity is increasing. Abdominal obesity is due to accumulation of fat inside the peritoneal cavity, packed between the internal organs. Visceral fat is composed of several adipose depots including mesenteric, epididymal white adipose tissue and perirenal fat. In recent years scientists have come</w:t>
      </w:r>
      <w:r w:rsidRPr="005E4064">
        <w:rPr>
          <w:spacing w:val="13"/>
          <w:w w:val="105"/>
          <w:sz w:val="24"/>
          <w:szCs w:val="24"/>
        </w:rPr>
        <w:t xml:space="preserve"> </w:t>
      </w:r>
      <w:r w:rsidRPr="005E4064">
        <w:rPr>
          <w:w w:val="105"/>
          <w:sz w:val="24"/>
          <w:szCs w:val="24"/>
        </w:rPr>
        <w:t>to</w:t>
      </w:r>
      <w:r w:rsidRPr="005E4064">
        <w:rPr>
          <w:spacing w:val="12"/>
          <w:w w:val="105"/>
          <w:sz w:val="24"/>
          <w:szCs w:val="24"/>
        </w:rPr>
        <w:t xml:space="preserve"> </w:t>
      </w:r>
      <w:r w:rsidRPr="005E4064">
        <w:rPr>
          <w:w w:val="105"/>
          <w:sz w:val="24"/>
          <w:szCs w:val="24"/>
        </w:rPr>
        <w:t>an</w:t>
      </w:r>
      <w:r w:rsidRPr="005E4064">
        <w:rPr>
          <w:spacing w:val="11"/>
          <w:w w:val="105"/>
          <w:sz w:val="24"/>
          <w:szCs w:val="24"/>
        </w:rPr>
        <w:t xml:space="preserve"> </w:t>
      </w:r>
      <w:r w:rsidRPr="005E4064">
        <w:rPr>
          <w:w w:val="105"/>
          <w:sz w:val="24"/>
          <w:szCs w:val="24"/>
        </w:rPr>
        <w:t>important</w:t>
      </w:r>
      <w:r w:rsidRPr="005E4064">
        <w:rPr>
          <w:spacing w:val="13"/>
          <w:w w:val="105"/>
          <w:sz w:val="24"/>
          <w:szCs w:val="24"/>
        </w:rPr>
        <w:t xml:space="preserve"> </w:t>
      </w:r>
      <w:r w:rsidRPr="005E4064">
        <w:rPr>
          <w:w w:val="105"/>
          <w:sz w:val="24"/>
          <w:szCs w:val="24"/>
        </w:rPr>
        <w:t>recognition</w:t>
      </w:r>
      <w:r w:rsidRPr="005E4064">
        <w:rPr>
          <w:spacing w:val="13"/>
          <w:w w:val="105"/>
          <w:sz w:val="24"/>
          <w:szCs w:val="24"/>
        </w:rPr>
        <w:t xml:space="preserve"> </w:t>
      </w:r>
      <w:r w:rsidRPr="005E4064">
        <w:rPr>
          <w:w w:val="105"/>
          <w:sz w:val="24"/>
          <w:szCs w:val="24"/>
        </w:rPr>
        <w:t>that</w:t>
      </w:r>
      <w:r w:rsidRPr="005E4064">
        <w:rPr>
          <w:spacing w:val="12"/>
          <w:w w:val="105"/>
          <w:sz w:val="24"/>
          <w:szCs w:val="24"/>
        </w:rPr>
        <w:t xml:space="preserve"> </w:t>
      </w:r>
      <w:r w:rsidRPr="005E4064">
        <w:rPr>
          <w:w w:val="105"/>
          <w:sz w:val="24"/>
          <w:szCs w:val="24"/>
        </w:rPr>
        <w:t>body</w:t>
      </w:r>
      <w:r w:rsidRPr="005E4064">
        <w:rPr>
          <w:spacing w:val="13"/>
          <w:w w:val="105"/>
          <w:sz w:val="24"/>
          <w:szCs w:val="24"/>
        </w:rPr>
        <w:t xml:space="preserve"> </w:t>
      </w:r>
      <w:r w:rsidRPr="005E4064">
        <w:rPr>
          <w:w w:val="105"/>
          <w:sz w:val="24"/>
          <w:szCs w:val="24"/>
        </w:rPr>
        <w:t>fat,</w:t>
      </w:r>
      <w:r w:rsidRPr="005E4064">
        <w:rPr>
          <w:sz w:val="24"/>
          <w:szCs w:val="24"/>
        </w:rPr>
        <w:t xml:space="preserve"> </w:t>
      </w:r>
      <w:r w:rsidRPr="005E4064">
        <w:rPr>
          <w:w w:val="105"/>
          <w:sz w:val="24"/>
          <w:szCs w:val="24"/>
        </w:rPr>
        <w:t>instead of body weight, is the key to evaluate obesity.  Available literature shows that</w:t>
      </w:r>
      <w:r w:rsidRPr="005E4064">
        <w:rPr>
          <w:spacing w:val="7"/>
          <w:w w:val="105"/>
          <w:sz w:val="24"/>
          <w:szCs w:val="24"/>
        </w:rPr>
        <w:t xml:space="preserve"> </w:t>
      </w:r>
      <w:r w:rsidRPr="005E4064">
        <w:rPr>
          <w:w w:val="105"/>
          <w:sz w:val="24"/>
          <w:szCs w:val="24"/>
        </w:rPr>
        <w:t>BMI illustrates the best estimate of the total body fat, while waist measurement gives an estimate of visceral fat and risk of obesity-relate</w:t>
      </w:r>
      <w:r>
        <w:rPr>
          <w:w w:val="105"/>
          <w:sz w:val="24"/>
          <w:szCs w:val="24"/>
        </w:rPr>
        <w:t xml:space="preserve">d disease </w:t>
      </w:r>
      <w:r w:rsidRPr="005E4064">
        <w:rPr>
          <w:w w:val="105"/>
          <w:sz w:val="24"/>
          <w:szCs w:val="24"/>
          <w:vertAlign w:val="superscript"/>
        </w:rPr>
        <w:t>16.17,18</w:t>
      </w:r>
      <w:r>
        <w:rPr>
          <w:w w:val="105"/>
          <w:sz w:val="24"/>
          <w:szCs w:val="24"/>
        </w:rPr>
        <w:t xml:space="preserve">. </w:t>
      </w:r>
      <w:r w:rsidRPr="005E4064">
        <w:rPr>
          <w:w w:val="105"/>
          <w:sz w:val="24"/>
          <w:szCs w:val="24"/>
        </w:rPr>
        <w:t>Physical inactivity is considered a global health concern and the leading risk factor for chronic disease and death. In the present study, waist</w:t>
      </w:r>
      <w:r w:rsidRPr="005E4064">
        <w:rPr>
          <w:spacing w:val="-37"/>
          <w:w w:val="105"/>
          <w:sz w:val="24"/>
          <w:szCs w:val="24"/>
        </w:rPr>
        <w:t xml:space="preserve"> </w:t>
      </w:r>
      <w:r w:rsidRPr="005E4064">
        <w:rPr>
          <w:w w:val="105"/>
          <w:sz w:val="24"/>
          <w:szCs w:val="24"/>
        </w:rPr>
        <w:t>hip ratio, waist circumference and body f</w:t>
      </w:r>
      <w:r w:rsidR="001D2877">
        <w:rPr>
          <w:w w:val="105"/>
          <w:sz w:val="24"/>
          <w:szCs w:val="24"/>
        </w:rPr>
        <w:t xml:space="preserve">at percentage was less in the low BMI group as compared to </w:t>
      </w:r>
      <w:r w:rsidRPr="005E4064">
        <w:rPr>
          <w:w w:val="105"/>
          <w:sz w:val="24"/>
          <w:szCs w:val="24"/>
        </w:rPr>
        <w:t>the high BMI gr</w:t>
      </w:r>
      <w:r w:rsidR="00D55666">
        <w:rPr>
          <w:w w:val="105"/>
          <w:sz w:val="24"/>
          <w:szCs w:val="24"/>
        </w:rPr>
        <w:t>oup. Vigorous and high</w:t>
      </w:r>
      <w:r w:rsidRPr="005E4064">
        <w:rPr>
          <w:w w:val="105"/>
          <w:sz w:val="24"/>
          <w:szCs w:val="24"/>
        </w:rPr>
        <w:t xml:space="preserve"> physical activity have stronger relationships with</w:t>
      </w:r>
      <w:r w:rsidR="00D55666">
        <w:rPr>
          <w:w w:val="105"/>
          <w:sz w:val="24"/>
          <w:szCs w:val="24"/>
        </w:rPr>
        <w:t xml:space="preserve"> low body fat</w:t>
      </w:r>
      <w:r w:rsidRPr="005E4064">
        <w:rPr>
          <w:w w:val="105"/>
          <w:sz w:val="24"/>
          <w:szCs w:val="24"/>
        </w:rPr>
        <w:t xml:space="preserve"> than moderate activity</w:t>
      </w:r>
      <w:r w:rsidRPr="005E4064">
        <w:rPr>
          <w:w w:val="105"/>
          <w:sz w:val="24"/>
          <w:szCs w:val="24"/>
          <w:vertAlign w:val="superscript"/>
        </w:rPr>
        <w:t>19</w:t>
      </w:r>
      <w:r w:rsidRPr="005E4064">
        <w:rPr>
          <w:w w:val="105"/>
          <w:sz w:val="24"/>
          <w:szCs w:val="24"/>
        </w:rPr>
        <w:t>.The</w:t>
      </w:r>
      <w:r w:rsidRPr="005E4064">
        <w:rPr>
          <w:spacing w:val="-10"/>
          <w:w w:val="105"/>
          <w:sz w:val="24"/>
          <w:szCs w:val="24"/>
        </w:rPr>
        <w:t xml:space="preserve"> </w:t>
      </w:r>
      <w:r w:rsidRPr="005E4064">
        <w:rPr>
          <w:w w:val="105"/>
          <w:sz w:val="24"/>
          <w:szCs w:val="24"/>
        </w:rPr>
        <w:t>present</w:t>
      </w:r>
      <w:r w:rsidRPr="005E4064">
        <w:rPr>
          <w:spacing w:val="-10"/>
          <w:w w:val="105"/>
          <w:sz w:val="24"/>
          <w:szCs w:val="24"/>
        </w:rPr>
        <w:t xml:space="preserve"> </w:t>
      </w:r>
      <w:r w:rsidRPr="005E4064">
        <w:rPr>
          <w:w w:val="105"/>
          <w:sz w:val="24"/>
          <w:szCs w:val="24"/>
        </w:rPr>
        <w:t>study</w:t>
      </w:r>
      <w:r w:rsidRPr="005E4064">
        <w:rPr>
          <w:spacing w:val="-7"/>
          <w:w w:val="105"/>
          <w:sz w:val="24"/>
          <w:szCs w:val="24"/>
        </w:rPr>
        <w:t xml:space="preserve"> </w:t>
      </w:r>
      <w:r w:rsidRPr="005E4064">
        <w:rPr>
          <w:w w:val="105"/>
          <w:sz w:val="24"/>
          <w:szCs w:val="24"/>
        </w:rPr>
        <w:t>showed</w:t>
      </w:r>
      <w:r w:rsidRPr="005E4064">
        <w:rPr>
          <w:spacing w:val="-9"/>
          <w:w w:val="105"/>
          <w:sz w:val="24"/>
          <w:szCs w:val="24"/>
        </w:rPr>
        <w:t xml:space="preserve"> </w:t>
      </w:r>
      <w:r w:rsidRPr="005E4064">
        <w:rPr>
          <w:w w:val="105"/>
          <w:sz w:val="24"/>
          <w:szCs w:val="24"/>
        </w:rPr>
        <w:t>a</w:t>
      </w:r>
      <w:r w:rsidRPr="005E4064">
        <w:rPr>
          <w:spacing w:val="-8"/>
          <w:w w:val="105"/>
          <w:sz w:val="24"/>
          <w:szCs w:val="24"/>
        </w:rPr>
        <w:t xml:space="preserve"> </w:t>
      </w:r>
      <w:r w:rsidRPr="005E4064">
        <w:rPr>
          <w:w w:val="105"/>
          <w:sz w:val="24"/>
          <w:szCs w:val="24"/>
        </w:rPr>
        <w:t>significant associations between low physical activity at work and both total and central obesity. These findings provide some support to the hypothesis that</w:t>
      </w:r>
      <w:r>
        <w:rPr>
          <w:w w:val="105"/>
          <w:sz w:val="24"/>
          <w:szCs w:val="24"/>
        </w:rPr>
        <w:t xml:space="preserve"> low levels of</w:t>
      </w:r>
      <w:r w:rsidRPr="005E4064">
        <w:rPr>
          <w:w w:val="105"/>
          <w:sz w:val="24"/>
          <w:szCs w:val="24"/>
        </w:rPr>
        <w:t xml:space="preserve"> physical activity may be contributing to obesity epidemic. A recent study suggested that it might be possible to increase physical activity at work without sacrificing productivity</w:t>
      </w:r>
      <w:r w:rsidRPr="005E4064">
        <w:rPr>
          <w:w w:val="105"/>
          <w:sz w:val="24"/>
          <w:szCs w:val="24"/>
          <w:vertAlign w:val="superscript"/>
        </w:rPr>
        <w:t>20</w:t>
      </w:r>
      <w:r w:rsidRPr="005E4064">
        <w:rPr>
          <w:w w:val="105"/>
          <w:sz w:val="24"/>
          <w:szCs w:val="24"/>
        </w:rPr>
        <w:t>. Our findings suggest that</w:t>
      </w:r>
      <w:r w:rsidRPr="005E4064">
        <w:rPr>
          <w:spacing w:val="-15"/>
          <w:w w:val="105"/>
          <w:sz w:val="24"/>
          <w:szCs w:val="24"/>
        </w:rPr>
        <w:t xml:space="preserve"> </w:t>
      </w:r>
      <w:r w:rsidRPr="005E4064">
        <w:rPr>
          <w:w w:val="105"/>
          <w:sz w:val="24"/>
          <w:szCs w:val="24"/>
        </w:rPr>
        <w:t>increasing</w:t>
      </w:r>
      <w:r w:rsidRPr="005E4064">
        <w:rPr>
          <w:spacing w:val="-14"/>
          <w:w w:val="105"/>
          <w:sz w:val="24"/>
          <w:szCs w:val="24"/>
        </w:rPr>
        <w:t xml:space="preserve"> </w:t>
      </w:r>
      <w:r w:rsidRPr="005E4064">
        <w:rPr>
          <w:w w:val="105"/>
          <w:sz w:val="24"/>
          <w:szCs w:val="24"/>
        </w:rPr>
        <w:t>opportunities</w:t>
      </w:r>
      <w:r w:rsidRPr="005E4064">
        <w:rPr>
          <w:spacing w:val="-14"/>
          <w:w w:val="105"/>
          <w:sz w:val="24"/>
          <w:szCs w:val="24"/>
        </w:rPr>
        <w:t xml:space="preserve"> </w:t>
      </w:r>
      <w:r w:rsidRPr="005E4064">
        <w:rPr>
          <w:w w:val="105"/>
          <w:sz w:val="24"/>
          <w:szCs w:val="24"/>
        </w:rPr>
        <w:t>for</w:t>
      </w:r>
      <w:r w:rsidRPr="005E4064">
        <w:rPr>
          <w:spacing w:val="-12"/>
          <w:w w:val="105"/>
          <w:sz w:val="24"/>
          <w:szCs w:val="24"/>
        </w:rPr>
        <w:t xml:space="preserve"> </w:t>
      </w:r>
      <w:r w:rsidRPr="005E4064">
        <w:rPr>
          <w:w w:val="105"/>
          <w:sz w:val="24"/>
          <w:szCs w:val="24"/>
        </w:rPr>
        <w:t>physical</w:t>
      </w:r>
      <w:r w:rsidRPr="005E4064">
        <w:rPr>
          <w:spacing w:val="-14"/>
          <w:w w:val="105"/>
          <w:sz w:val="24"/>
          <w:szCs w:val="24"/>
        </w:rPr>
        <w:t xml:space="preserve"> </w:t>
      </w:r>
      <w:r w:rsidRPr="005E4064">
        <w:rPr>
          <w:w w:val="105"/>
          <w:sz w:val="24"/>
          <w:szCs w:val="24"/>
        </w:rPr>
        <w:t>activity at work as well as in leisure time and/or reducing</w:t>
      </w:r>
      <w:r w:rsidRPr="005E4064">
        <w:rPr>
          <w:spacing w:val="-9"/>
          <w:w w:val="105"/>
          <w:sz w:val="24"/>
          <w:szCs w:val="24"/>
        </w:rPr>
        <w:t xml:space="preserve"> </w:t>
      </w:r>
      <w:r w:rsidRPr="005E4064">
        <w:rPr>
          <w:w w:val="105"/>
          <w:sz w:val="24"/>
          <w:szCs w:val="24"/>
        </w:rPr>
        <w:t>long</w:t>
      </w:r>
      <w:r w:rsidRPr="005E4064">
        <w:rPr>
          <w:spacing w:val="-9"/>
          <w:w w:val="105"/>
          <w:sz w:val="24"/>
          <w:szCs w:val="24"/>
        </w:rPr>
        <w:t xml:space="preserve"> </w:t>
      </w:r>
      <w:r w:rsidRPr="005E4064">
        <w:rPr>
          <w:w w:val="105"/>
          <w:sz w:val="24"/>
          <w:szCs w:val="24"/>
        </w:rPr>
        <w:t>working</w:t>
      </w:r>
      <w:r w:rsidRPr="005E4064">
        <w:rPr>
          <w:spacing w:val="-9"/>
          <w:w w:val="105"/>
          <w:sz w:val="24"/>
          <w:szCs w:val="24"/>
        </w:rPr>
        <w:t xml:space="preserve"> </w:t>
      </w:r>
      <w:r w:rsidRPr="005E4064">
        <w:rPr>
          <w:w w:val="105"/>
          <w:sz w:val="24"/>
          <w:szCs w:val="24"/>
        </w:rPr>
        <w:t>hours</w:t>
      </w:r>
      <w:r w:rsidRPr="005E4064">
        <w:rPr>
          <w:spacing w:val="-10"/>
          <w:w w:val="105"/>
          <w:sz w:val="24"/>
          <w:szCs w:val="24"/>
        </w:rPr>
        <w:t xml:space="preserve"> </w:t>
      </w:r>
      <w:r w:rsidRPr="005E4064">
        <w:rPr>
          <w:w w:val="105"/>
          <w:sz w:val="24"/>
          <w:szCs w:val="24"/>
        </w:rPr>
        <w:t>per</w:t>
      </w:r>
      <w:r w:rsidRPr="005E4064">
        <w:rPr>
          <w:spacing w:val="-8"/>
          <w:w w:val="105"/>
          <w:sz w:val="24"/>
          <w:szCs w:val="24"/>
        </w:rPr>
        <w:t xml:space="preserve"> </w:t>
      </w:r>
      <w:r w:rsidRPr="005E4064">
        <w:rPr>
          <w:w w:val="105"/>
          <w:sz w:val="24"/>
          <w:szCs w:val="24"/>
        </w:rPr>
        <w:t>week</w:t>
      </w:r>
      <w:r w:rsidRPr="005E4064">
        <w:rPr>
          <w:spacing w:val="-9"/>
          <w:w w:val="105"/>
          <w:sz w:val="24"/>
          <w:szCs w:val="24"/>
        </w:rPr>
        <w:t xml:space="preserve"> </w:t>
      </w:r>
      <w:r w:rsidRPr="005E4064">
        <w:rPr>
          <w:w w:val="105"/>
          <w:sz w:val="24"/>
          <w:szCs w:val="24"/>
        </w:rPr>
        <w:t>should</w:t>
      </w:r>
      <w:r w:rsidRPr="005E4064">
        <w:rPr>
          <w:spacing w:val="-9"/>
          <w:w w:val="105"/>
          <w:sz w:val="24"/>
          <w:szCs w:val="24"/>
        </w:rPr>
        <w:t xml:space="preserve"> </w:t>
      </w:r>
      <w:r w:rsidRPr="005E4064">
        <w:rPr>
          <w:w w:val="105"/>
          <w:sz w:val="24"/>
          <w:szCs w:val="24"/>
        </w:rPr>
        <w:t>be major components of public health policy for obesity prevention.</w:t>
      </w:r>
    </w:p>
    <w:p w:rsidR="00A516A6" w:rsidRPr="006C5221" w:rsidRDefault="00A516A6" w:rsidP="001C7A5C">
      <w:pPr>
        <w:pStyle w:val="BodyText"/>
        <w:spacing w:before="160" w:line="360" w:lineRule="auto"/>
        <w:ind w:left="0" w:right="43" w:firstLine="720"/>
        <w:jc w:val="left"/>
        <w:rPr>
          <w:w w:val="105"/>
          <w:sz w:val="24"/>
          <w:szCs w:val="24"/>
        </w:rPr>
      </w:pPr>
      <w:r w:rsidRPr="006C5221">
        <w:rPr>
          <w:w w:val="105"/>
          <w:sz w:val="24"/>
          <w:szCs w:val="24"/>
        </w:rPr>
        <w:t>Pulmonary</w:t>
      </w:r>
      <w:r w:rsidRPr="006C5221">
        <w:rPr>
          <w:spacing w:val="10"/>
          <w:w w:val="105"/>
          <w:sz w:val="24"/>
          <w:szCs w:val="24"/>
        </w:rPr>
        <w:t xml:space="preserve"> </w:t>
      </w:r>
      <w:r w:rsidRPr="006C5221">
        <w:rPr>
          <w:w w:val="105"/>
          <w:sz w:val="24"/>
          <w:szCs w:val="24"/>
        </w:rPr>
        <w:t>function</w:t>
      </w:r>
      <w:r w:rsidRPr="006C5221">
        <w:rPr>
          <w:spacing w:val="11"/>
          <w:w w:val="105"/>
          <w:sz w:val="24"/>
          <w:szCs w:val="24"/>
        </w:rPr>
        <w:t xml:space="preserve"> </w:t>
      </w:r>
      <w:r w:rsidRPr="006C5221">
        <w:rPr>
          <w:w w:val="105"/>
          <w:sz w:val="24"/>
          <w:szCs w:val="24"/>
        </w:rPr>
        <w:t>test</w:t>
      </w:r>
      <w:r w:rsidRPr="006C5221">
        <w:rPr>
          <w:spacing w:val="12"/>
          <w:w w:val="105"/>
          <w:sz w:val="24"/>
          <w:szCs w:val="24"/>
        </w:rPr>
        <w:t xml:space="preserve"> </w:t>
      </w:r>
      <w:r w:rsidRPr="006C5221">
        <w:rPr>
          <w:w w:val="105"/>
          <w:sz w:val="24"/>
          <w:szCs w:val="24"/>
        </w:rPr>
        <w:t>is</w:t>
      </w:r>
      <w:r w:rsidRPr="006C5221">
        <w:rPr>
          <w:spacing w:val="11"/>
          <w:w w:val="105"/>
          <w:sz w:val="24"/>
          <w:szCs w:val="24"/>
        </w:rPr>
        <w:t xml:space="preserve"> </w:t>
      </w:r>
      <w:r w:rsidRPr="006C5221">
        <w:rPr>
          <w:w w:val="105"/>
          <w:sz w:val="24"/>
          <w:szCs w:val="24"/>
        </w:rPr>
        <w:t>a</w:t>
      </w:r>
      <w:r w:rsidRPr="006C5221">
        <w:rPr>
          <w:spacing w:val="11"/>
          <w:w w:val="105"/>
          <w:sz w:val="24"/>
          <w:szCs w:val="24"/>
        </w:rPr>
        <w:t xml:space="preserve"> </w:t>
      </w:r>
      <w:r w:rsidRPr="006C5221">
        <w:rPr>
          <w:w w:val="105"/>
          <w:sz w:val="24"/>
          <w:szCs w:val="24"/>
        </w:rPr>
        <w:t>basic</w:t>
      </w:r>
      <w:r w:rsidRPr="006C5221">
        <w:rPr>
          <w:spacing w:val="11"/>
          <w:w w:val="105"/>
          <w:sz w:val="24"/>
          <w:szCs w:val="24"/>
        </w:rPr>
        <w:t xml:space="preserve"> </w:t>
      </w:r>
      <w:r w:rsidRPr="006C5221">
        <w:rPr>
          <w:w w:val="105"/>
          <w:sz w:val="24"/>
          <w:szCs w:val="24"/>
        </w:rPr>
        <w:t>and</w:t>
      </w:r>
      <w:r w:rsidRPr="006C5221">
        <w:rPr>
          <w:spacing w:val="11"/>
          <w:w w:val="105"/>
          <w:sz w:val="24"/>
          <w:szCs w:val="24"/>
        </w:rPr>
        <w:t xml:space="preserve"> </w:t>
      </w:r>
      <w:r w:rsidRPr="006C5221">
        <w:rPr>
          <w:w w:val="105"/>
          <w:sz w:val="24"/>
          <w:szCs w:val="24"/>
        </w:rPr>
        <w:t>essential</w:t>
      </w:r>
      <w:r w:rsidRPr="006C5221">
        <w:rPr>
          <w:sz w:val="24"/>
          <w:szCs w:val="24"/>
        </w:rPr>
        <w:t xml:space="preserve"> </w:t>
      </w:r>
      <w:r w:rsidRPr="006C5221">
        <w:rPr>
          <w:w w:val="105"/>
          <w:sz w:val="24"/>
          <w:szCs w:val="24"/>
        </w:rPr>
        <w:t xml:space="preserve">test for diagnosis and assessment of </w:t>
      </w:r>
      <w:r w:rsidRPr="006C5221">
        <w:rPr>
          <w:w w:val="105"/>
          <w:sz w:val="24"/>
          <w:szCs w:val="24"/>
        </w:rPr>
        <w:lastRenderedPageBreak/>
        <w:t>pulmonary dysfunction, pulmonary diseases, and treatment effects. Literature shows that distribution of body fat affects pulmonary function</w:t>
      </w:r>
      <w:r w:rsidRPr="006C5221">
        <w:rPr>
          <w:w w:val="105"/>
          <w:sz w:val="24"/>
          <w:szCs w:val="24"/>
          <w:vertAlign w:val="superscript"/>
        </w:rPr>
        <w:t>21,</w:t>
      </w:r>
      <w:r w:rsidRPr="006C5221">
        <w:rPr>
          <w:w w:val="105"/>
          <w:sz w:val="24"/>
          <w:szCs w:val="24"/>
        </w:rPr>
        <w:t xml:space="preserve"> </w:t>
      </w:r>
      <w:r w:rsidRPr="006C5221">
        <w:rPr>
          <w:w w:val="105"/>
          <w:sz w:val="24"/>
          <w:szCs w:val="24"/>
          <w:vertAlign w:val="superscript"/>
        </w:rPr>
        <w:t>22</w:t>
      </w:r>
      <w:r w:rsidRPr="006C5221">
        <w:rPr>
          <w:w w:val="105"/>
          <w:sz w:val="24"/>
          <w:szCs w:val="24"/>
        </w:rPr>
        <w:t>. Larger the waist lesser</w:t>
      </w:r>
      <w:r w:rsidRPr="006C5221">
        <w:rPr>
          <w:spacing w:val="9"/>
          <w:w w:val="105"/>
          <w:sz w:val="24"/>
          <w:szCs w:val="24"/>
        </w:rPr>
        <w:t xml:space="preserve"> </w:t>
      </w:r>
      <w:r w:rsidRPr="006C5221">
        <w:rPr>
          <w:w w:val="105"/>
          <w:sz w:val="24"/>
          <w:szCs w:val="24"/>
        </w:rPr>
        <w:t>will be the pulmonary function. With an increasing abdominal fat deposition, thoracic volume reduces consequently. Further, not only vital capacity but power of respiratory muscles decreases deteriorating mechanical efficiency of thorax.</w:t>
      </w:r>
      <w:r w:rsidRPr="006C5221">
        <w:rPr>
          <w:spacing w:val="-11"/>
          <w:w w:val="105"/>
          <w:sz w:val="24"/>
          <w:szCs w:val="24"/>
        </w:rPr>
        <w:t xml:space="preserve"> </w:t>
      </w:r>
      <w:r w:rsidRPr="006C5221">
        <w:rPr>
          <w:w w:val="105"/>
          <w:sz w:val="24"/>
          <w:szCs w:val="24"/>
        </w:rPr>
        <w:t>In addition, pulmonary capacity declines and as a result of shallow and rapid respirations, respiratory dead space increases, and eventually tracheal obstruction and partial atelectasis develop. Previous studies showed an inverse relation between FVC, FEV1 and abdominal obesity</w:t>
      </w:r>
      <w:r w:rsidRPr="006C5221">
        <w:rPr>
          <w:w w:val="105"/>
          <w:sz w:val="24"/>
          <w:szCs w:val="24"/>
          <w:vertAlign w:val="superscript"/>
        </w:rPr>
        <w:t>23,</w:t>
      </w:r>
      <w:r w:rsidRPr="006C5221">
        <w:rPr>
          <w:w w:val="105"/>
          <w:sz w:val="24"/>
          <w:szCs w:val="24"/>
        </w:rPr>
        <w:t xml:space="preserve"> </w:t>
      </w:r>
      <w:r w:rsidRPr="006C5221">
        <w:rPr>
          <w:w w:val="105"/>
          <w:sz w:val="24"/>
          <w:szCs w:val="24"/>
          <w:vertAlign w:val="superscript"/>
        </w:rPr>
        <w:t>24</w:t>
      </w:r>
      <w:r w:rsidRPr="006C5221">
        <w:rPr>
          <w:w w:val="105"/>
          <w:sz w:val="24"/>
          <w:szCs w:val="24"/>
        </w:rPr>
        <w:t xml:space="preserve"> .Our study did not include obese subjects. Abdominal fat is more likely to have direct effect on the downward movement of the diaphragm, thus reducing the lung volumes and capacities. Central obesity has a clear potential to have a direct effect on respiratory well-being, since it increases oxygen consumption and carbon dioxide production, while at the same time it stiffens the respiratory system and increases the mechanical work needed for breathing. The association between obesity</w:t>
      </w:r>
      <w:r w:rsidRPr="006C5221">
        <w:rPr>
          <w:spacing w:val="-6"/>
          <w:w w:val="105"/>
          <w:sz w:val="24"/>
          <w:szCs w:val="24"/>
        </w:rPr>
        <w:t xml:space="preserve"> </w:t>
      </w:r>
      <w:r w:rsidRPr="006C5221">
        <w:rPr>
          <w:w w:val="105"/>
          <w:sz w:val="24"/>
          <w:szCs w:val="24"/>
        </w:rPr>
        <w:t>and</w:t>
      </w:r>
      <w:r w:rsidRPr="006C5221">
        <w:rPr>
          <w:spacing w:val="-7"/>
          <w:w w:val="105"/>
          <w:sz w:val="24"/>
          <w:szCs w:val="24"/>
        </w:rPr>
        <w:t xml:space="preserve"> </w:t>
      </w:r>
      <w:r w:rsidRPr="006C5221">
        <w:rPr>
          <w:w w:val="105"/>
          <w:sz w:val="24"/>
          <w:szCs w:val="24"/>
        </w:rPr>
        <w:t>asthma</w:t>
      </w:r>
      <w:r w:rsidRPr="006C5221">
        <w:rPr>
          <w:spacing w:val="-7"/>
          <w:w w:val="105"/>
          <w:sz w:val="24"/>
          <w:szCs w:val="24"/>
        </w:rPr>
        <w:t xml:space="preserve"> </w:t>
      </w:r>
      <w:r w:rsidRPr="006C5221">
        <w:rPr>
          <w:w w:val="105"/>
          <w:sz w:val="24"/>
          <w:szCs w:val="24"/>
        </w:rPr>
        <w:t>has</w:t>
      </w:r>
      <w:r w:rsidRPr="006C5221">
        <w:rPr>
          <w:spacing w:val="-7"/>
          <w:w w:val="105"/>
          <w:sz w:val="24"/>
          <w:szCs w:val="24"/>
        </w:rPr>
        <w:t xml:space="preserve"> </w:t>
      </w:r>
      <w:r w:rsidRPr="006C5221">
        <w:rPr>
          <w:w w:val="105"/>
          <w:sz w:val="24"/>
          <w:szCs w:val="24"/>
        </w:rPr>
        <w:t>also</w:t>
      </w:r>
      <w:r w:rsidRPr="006C5221">
        <w:rPr>
          <w:spacing w:val="-8"/>
          <w:w w:val="105"/>
          <w:sz w:val="24"/>
          <w:szCs w:val="24"/>
        </w:rPr>
        <w:t xml:space="preserve"> </w:t>
      </w:r>
      <w:r w:rsidRPr="006C5221">
        <w:rPr>
          <w:w w:val="105"/>
          <w:sz w:val="24"/>
          <w:szCs w:val="24"/>
        </w:rPr>
        <w:t>raised</w:t>
      </w:r>
      <w:r w:rsidRPr="006C5221">
        <w:rPr>
          <w:spacing w:val="-6"/>
          <w:w w:val="105"/>
          <w:sz w:val="24"/>
          <w:szCs w:val="24"/>
        </w:rPr>
        <w:t xml:space="preserve"> </w:t>
      </w:r>
      <w:r w:rsidRPr="006C5221">
        <w:rPr>
          <w:w w:val="105"/>
          <w:sz w:val="24"/>
          <w:szCs w:val="24"/>
        </w:rPr>
        <w:t>new</w:t>
      </w:r>
      <w:r w:rsidRPr="006C5221">
        <w:rPr>
          <w:spacing w:val="-5"/>
          <w:w w:val="105"/>
          <w:sz w:val="24"/>
          <w:szCs w:val="24"/>
        </w:rPr>
        <w:t xml:space="preserve"> </w:t>
      </w:r>
      <w:r w:rsidRPr="006C5221">
        <w:rPr>
          <w:w w:val="105"/>
          <w:sz w:val="24"/>
          <w:szCs w:val="24"/>
        </w:rPr>
        <w:t>concerns about whether the mechanical effects of obesity on the respiratory system contribute to airway dysfunction that could induce or worsen asthma</w:t>
      </w:r>
      <w:r w:rsidRPr="006C5221">
        <w:rPr>
          <w:w w:val="105"/>
          <w:sz w:val="24"/>
          <w:szCs w:val="24"/>
          <w:vertAlign w:val="superscript"/>
        </w:rPr>
        <w:t>6</w:t>
      </w:r>
      <w:r w:rsidRPr="006C5221">
        <w:rPr>
          <w:w w:val="105"/>
          <w:sz w:val="24"/>
          <w:szCs w:val="24"/>
        </w:rPr>
        <w:t>.A PEFR or ‘peak flow’ is a measurement of the fastest air flow during forced expiration. When the airways are narrowed by bronchoconstriction during an asthma attack, the airflow is reduced, so the PEFR falls. The PEFR may start to fall before the patient is aware of symptoms, and be useful as an early warning of an asthmatic</w:t>
      </w:r>
      <w:r w:rsidRPr="006C5221">
        <w:rPr>
          <w:spacing w:val="-29"/>
          <w:w w:val="105"/>
          <w:sz w:val="24"/>
          <w:szCs w:val="24"/>
        </w:rPr>
        <w:t xml:space="preserve"> </w:t>
      </w:r>
      <w:r w:rsidRPr="006C5221">
        <w:rPr>
          <w:w w:val="105"/>
          <w:sz w:val="24"/>
          <w:szCs w:val="24"/>
        </w:rPr>
        <w:t>attack</w:t>
      </w:r>
      <w:r w:rsidRPr="006C5221">
        <w:rPr>
          <w:w w:val="105"/>
          <w:sz w:val="24"/>
          <w:szCs w:val="24"/>
          <w:vertAlign w:val="superscript"/>
        </w:rPr>
        <w:t>25</w:t>
      </w:r>
      <w:r w:rsidRPr="006C5221">
        <w:rPr>
          <w:w w:val="105"/>
          <w:sz w:val="24"/>
          <w:szCs w:val="24"/>
        </w:rPr>
        <w:t>. In our study group, the subjects are not showing any significant change in PEFR which indicates that, reduction in FEV1/FVC in these subjects</w:t>
      </w:r>
      <w:r w:rsidRPr="006C5221">
        <w:rPr>
          <w:spacing w:val="-17"/>
          <w:w w:val="105"/>
          <w:sz w:val="24"/>
          <w:szCs w:val="24"/>
        </w:rPr>
        <w:t xml:space="preserve"> </w:t>
      </w:r>
      <w:r w:rsidRPr="006C5221">
        <w:rPr>
          <w:w w:val="105"/>
          <w:sz w:val="24"/>
          <w:szCs w:val="24"/>
        </w:rPr>
        <w:t>is not due to developing asthma, but if they are genetically susceptible, an asthma attack</w:t>
      </w:r>
      <w:r w:rsidRPr="006C5221">
        <w:rPr>
          <w:spacing w:val="-13"/>
          <w:w w:val="105"/>
          <w:sz w:val="24"/>
          <w:szCs w:val="24"/>
        </w:rPr>
        <w:t xml:space="preserve"> </w:t>
      </w:r>
      <w:r w:rsidRPr="006C5221">
        <w:rPr>
          <w:w w:val="105"/>
          <w:sz w:val="24"/>
          <w:szCs w:val="24"/>
        </w:rPr>
        <w:t>would</w:t>
      </w:r>
      <w:r w:rsidRPr="006C5221">
        <w:rPr>
          <w:spacing w:val="-10"/>
          <w:w w:val="105"/>
          <w:sz w:val="24"/>
          <w:szCs w:val="24"/>
        </w:rPr>
        <w:t xml:space="preserve"> </w:t>
      </w:r>
      <w:r w:rsidRPr="006C5221">
        <w:rPr>
          <w:w w:val="105"/>
          <w:sz w:val="24"/>
          <w:szCs w:val="24"/>
        </w:rPr>
        <w:t>worsen</w:t>
      </w:r>
      <w:r w:rsidRPr="006C5221">
        <w:rPr>
          <w:spacing w:val="-10"/>
          <w:w w:val="105"/>
          <w:sz w:val="24"/>
          <w:szCs w:val="24"/>
        </w:rPr>
        <w:t xml:space="preserve"> </w:t>
      </w:r>
      <w:r w:rsidRPr="006C5221">
        <w:rPr>
          <w:w w:val="105"/>
          <w:sz w:val="24"/>
          <w:szCs w:val="24"/>
        </w:rPr>
        <w:t>the</w:t>
      </w:r>
      <w:r w:rsidRPr="006C5221">
        <w:rPr>
          <w:spacing w:val="-10"/>
          <w:w w:val="105"/>
          <w:sz w:val="24"/>
          <w:szCs w:val="24"/>
        </w:rPr>
        <w:t xml:space="preserve"> </w:t>
      </w:r>
      <w:r w:rsidRPr="006C5221">
        <w:rPr>
          <w:w w:val="105"/>
          <w:sz w:val="24"/>
          <w:szCs w:val="24"/>
        </w:rPr>
        <w:t>condition</w:t>
      </w:r>
      <w:r w:rsidRPr="006C5221">
        <w:rPr>
          <w:spacing w:val="-11"/>
          <w:w w:val="105"/>
          <w:sz w:val="24"/>
          <w:szCs w:val="24"/>
        </w:rPr>
        <w:t xml:space="preserve"> </w:t>
      </w:r>
      <w:r w:rsidRPr="006C5221">
        <w:rPr>
          <w:w w:val="105"/>
          <w:sz w:val="24"/>
          <w:szCs w:val="24"/>
        </w:rPr>
        <w:t>in</w:t>
      </w:r>
      <w:r w:rsidRPr="006C5221">
        <w:rPr>
          <w:spacing w:val="-10"/>
          <w:w w:val="105"/>
          <w:sz w:val="24"/>
          <w:szCs w:val="24"/>
        </w:rPr>
        <w:t xml:space="preserve"> </w:t>
      </w:r>
      <w:r w:rsidRPr="006C5221">
        <w:rPr>
          <w:w w:val="105"/>
          <w:sz w:val="24"/>
          <w:szCs w:val="24"/>
        </w:rPr>
        <w:t>overweight subjects.</w:t>
      </w:r>
    </w:p>
    <w:p w:rsidR="00A516A6" w:rsidRPr="006C5221" w:rsidRDefault="00A516A6" w:rsidP="00A516A6">
      <w:pPr>
        <w:pStyle w:val="BodyText"/>
        <w:spacing w:before="160" w:line="360" w:lineRule="auto"/>
        <w:ind w:left="158" w:right="144"/>
        <w:jc w:val="left"/>
        <w:rPr>
          <w:w w:val="105"/>
          <w:sz w:val="24"/>
          <w:szCs w:val="24"/>
        </w:rPr>
      </w:pPr>
      <w:r w:rsidRPr="006C5221">
        <w:rPr>
          <w:w w:val="105"/>
          <w:sz w:val="24"/>
          <w:szCs w:val="24"/>
        </w:rPr>
        <w:t>FEF 25-75 showed a marked reduction in low BMI group in our study which could be due to malnutrition. A decrease in the BMI in the underweight population will also lead to a decrement in the pulmonary functions. A</w:t>
      </w:r>
      <w:r w:rsidRPr="006C5221">
        <w:rPr>
          <w:spacing w:val="-10"/>
          <w:w w:val="105"/>
          <w:sz w:val="24"/>
          <w:szCs w:val="24"/>
        </w:rPr>
        <w:t xml:space="preserve"> </w:t>
      </w:r>
      <w:r w:rsidRPr="006C5221">
        <w:rPr>
          <w:w w:val="105"/>
          <w:sz w:val="24"/>
          <w:szCs w:val="24"/>
        </w:rPr>
        <w:t>reduction</w:t>
      </w:r>
      <w:r w:rsidRPr="006C5221">
        <w:rPr>
          <w:spacing w:val="-9"/>
          <w:w w:val="105"/>
          <w:sz w:val="24"/>
          <w:szCs w:val="24"/>
        </w:rPr>
        <w:t xml:space="preserve"> </w:t>
      </w:r>
      <w:r w:rsidRPr="006C5221">
        <w:rPr>
          <w:w w:val="105"/>
          <w:sz w:val="24"/>
          <w:szCs w:val="24"/>
        </w:rPr>
        <w:t>in</w:t>
      </w:r>
      <w:r w:rsidRPr="006C5221">
        <w:rPr>
          <w:spacing w:val="-10"/>
          <w:w w:val="105"/>
          <w:sz w:val="24"/>
          <w:szCs w:val="24"/>
        </w:rPr>
        <w:t xml:space="preserve"> </w:t>
      </w:r>
      <w:r w:rsidRPr="006C5221">
        <w:rPr>
          <w:w w:val="105"/>
          <w:sz w:val="24"/>
          <w:szCs w:val="24"/>
        </w:rPr>
        <w:t>the</w:t>
      </w:r>
      <w:r w:rsidRPr="006C5221">
        <w:rPr>
          <w:spacing w:val="-8"/>
          <w:w w:val="105"/>
          <w:sz w:val="24"/>
          <w:szCs w:val="24"/>
        </w:rPr>
        <w:t xml:space="preserve"> </w:t>
      </w:r>
      <w:r w:rsidRPr="006C5221">
        <w:rPr>
          <w:w w:val="105"/>
          <w:sz w:val="24"/>
          <w:szCs w:val="24"/>
        </w:rPr>
        <w:t>pulmonary</w:t>
      </w:r>
      <w:r w:rsidRPr="006C5221">
        <w:rPr>
          <w:spacing w:val="-6"/>
          <w:w w:val="105"/>
          <w:sz w:val="24"/>
          <w:szCs w:val="24"/>
        </w:rPr>
        <w:t xml:space="preserve"> </w:t>
      </w:r>
      <w:r w:rsidRPr="006C5221">
        <w:rPr>
          <w:w w:val="105"/>
          <w:sz w:val="24"/>
          <w:szCs w:val="24"/>
        </w:rPr>
        <w:t>functions</w:t>
      </w:r>
      <w:r w:rsidRPr="006C5221">
        <w:rPr>
          <w:spacing w:val="-8"/>
          <w:w w:val="105"/>
          <w:sz w:val="24"/>
          <w:szCs w:val="24"/>
        </w:rPr>
        <w:t xml:space="preserve"> </w:t>
      </w:r>
      <w:r w:rsidRPr="006C5221">
        <w:rPr>
          <w:w w:val="105"/>
          <w:sz w:val="24"/>
          <w:szCs w:val="24"/>
        </w:rPr>
        <w:t>might</w:t>
      </w:r>
      <w:r w:rsidRPr="006C5221">
        <w:rPr>
          <w:spacing w:val="-7"/>
          <w:w w:val="105"/>
          <w:sz w:val="24"/>
          <w:szCs w:val="24"/>
        </w:rPr>
        <w:t xml:space="preserve"> </w:t>
      </w:r>
      <w:r w:rsidRPr="006C5221">
        <w:rPr>
          <w:w w:val="105"/>
          <w:sz w:val="24"/>
          <w:szCs w:val="24"/>
        </w:rPr>
        <w:t>be associated</w:t>
      </w:r>
      <w:r w:rsidRPr="006C5221">
        <w:rPr>
          <w:spacing w:val="6"/>
          <w:w w:val="105"/>
          <w:sz w:val="24"/>
          <w:szCs w:val="24"/>
        </w:rPr>
        <w:t xml:space="preserve"> </w:t>
      </w:r>
      <w:r w:rsidRPr="006C5221">
        <w:rPr>
          <w:w w:val="105"/>
          <w:sz w:val="24"/>
          <w:szCs w:val="24"/>
        </w:rPr>
        <w:t>with</w:t>
      </w:r>
      <w:r w:rsidRPr="006C5221">
        <w:rPr>
          <w:spacing w:val="6"/>
          <w:w w:val="105"/>
          <w:sz w:val="24"/>
          <w:szCs w:val="24"/>
        </w:rPr>
        <w:t xml:space="preserve"> </w:t>
      </w:r>
      <w:r w:rsidRPr="006C5221">
        <w:rPr>
          <w:w w:val="105"/>
          <w:sz w:val="24"/>
          <w:szCs w:val="24"/>
        </w:rPr>
        <w:t>lack</w:t>
      </w:r>
      <w:r w:rsidRPr="006C5221">
        <w:rPr>
          <w:spacing w:val="6"/>
          <w:w w:val="105"/>
          <w:sz w:val="24"/>
          <w:szCs w:val="24"/>
        </w:rPr>
        <w:t xml:space="preserve"> </w:t>
      </w:r>
      <w:r w:rsidRPr="006C5221">
        <w:rPr>
          <w:w w:val="105"/>
          <w:sz w:val="24"/>
          <w:szCs w:val="24"/>
        </w:rPr>
        <w:t>of</w:t>
      </w:r>
      <w:r w:rsidRPr="006C5221">
        <w:rPr>
          <w:spacing w:val="6"/>
          <w:w w:val="105"/>
          <w:sz w:val="24"/>
          <w:szCs w:val="24"/>
        </w:rPr>
        <w:t xml:space="preserve"> </w:t>
      </w:r>
      <w:r w:rsidRPr="006C5221">
        <w:rPr>
          <w:w w:val="105"/>
          <w:sz w:val="24"/>
          <w:szCs w:val="24"/>
        </w:rPr>
        <w:t>energy</w:t>
      </w:r>
      <w:r w:rsidRPr="006C5221">
        <w:rPr>
          <w:spacing w:val="5"/>
          <w:w w:val="105"/>
          <w:sz w:val="24"/>
          <w:szCs w:val="24"/>
        </w:rPr>
        <w:t xml:space="preserve"> </w:t>
      </w:r>
      <w:r w:rsidRPr="006C5221">
        <w:rPr>
          <w:w w:val="105"/>
          <w:sz w:val="24"/>
          <w:szCs w:val="24"/>
        </w:rPr>
        <w:t>in</w:t>
      </w:r>
      <w:r w:rsidRPr="006C5221">
        <w:rPr>
          <w:spacing w:val="5"/>
          <w:w w:val="105"/>
          <w:sz w:val="24"/>
          <w:szCs w:val="24"/>
        </w:rPr>
        <w:t xml:space="preserve"> </w:t>
      </w:r>
      <w:r w:rsidRPr="006C5221">
        <w:rPr>
          <w:w w:val="105"/>
          <w:sz w:val="24"/>
          <w:szCs w:val="24"/>
        </w:rPr>
        <w:t>the underweight population</w:t>
      </w:r>
      <w:r w:rsidRPr="006C5221">
        <w:rPr>
          <w:w w:val="105"/>
          <w:sz w:val="24"/>
          <w:szCs w:val="24"/>
          <w:vertAlign w:val="superscript"/>
        </w:rPr>
        <w:t>26</w:t>
      </w:r>
      <w:r w:rsidRPr="006C5221">
        <w:rPr>
          <w:w w:val="105"/>
          <w:sz w:val="24"/>
          <w:szCs w:val="24"/>
        </w:rPr>
        <w:t>. Malnutrition unfavorably influences the lung functions by decreasing</w:t>
      </w:r>
      <w:r w:rsidRPr="006C5221">
        <w:rPr>
          <w:spacing w:val="-17"/>
          <w:w w:val="105"/>
          <w:sz w:val="24"/>
          <w:szCs w:val="24"/>
        </w:rPr>
        <w:t xml:space="preserve"> </w:t>
      </w:r>
      <w:r w:rsidRPr="006C5221">
        <w:rPr>
          <w:w w:val="105"/>
          <w:sz w:val="24"/>
          <w:szCs w:val="24"/>
        </w:rPr>
        <w:t>the</w:t>
      </w:r>
      <w:r w:rsidRPr="006C5221">
        <w:rPr>
          <w:spacing w:val="-16"/>
          <w:w w:val="105"/>
          <w:sz w:val="24"/>
          <w:szCs w:val="24"/>
        </w:rPr>
        <w:t xml:space="preserve"> </w:t>
      </w:r>
      <w:r w:rsidRPr="006C5221">
        <w:rPr>
          <w:w w:val="105"/>
          <w:sz w:val="24"/>
          <w:szCs w:val="24"/>
        </w:rPr>
        <w:t>respiratory</w:t>
      </w:r>
      <w:r w:rsidRPr="006C5221">
        <w:rPr>
          <w:spacing w:val="-15"/>
          <w:w w:val="105"/>
          <w:sz w:val="24"/>
          <w:szCs w:val="24"/>
        </w:rPr>
        <w:t xml:space="preserve"> </w:t>
      </w:r>
      <w:r w:rsidRPr="006C5221">
        <w:rPr>
          <w:w w:val="105"/>
          <w:sz w:val="24"/>
          <w:szCs w:val="24"/>
        </w:rPr>
        <w:t>muscle</w:t>
      </w:r>
      <w:r w:rsidRPr="006C5221">
        <w:rPr>
          <w:spacing w:val="-14"/>
          <w:w w:val="105"/>
          <w:sz w:val="24"/>
          <w:szCs w:val="24"/>
        </w:rPr>
        <w:t xml:space="preserve"> </w:t>
      </w:r>
      <w:r w:rsidRPr="006C5221">
        <w:rPr>
          <w:w w:val="105"/>
          <w:sz w:val="24"/>
          <w:szCs w:val="24"/>
        </w:rPr>
        <w:t>mass,</w:t>
      </w:r>
      <w:r w:rsidRPr="006C5221">
        <w:rPr>
          <w:spacing w:val="-15"/>
          <w:w w:val="105"/>
          <w:sz w:val="24"/>
          <w:szCs w:val="24"/>
        </w:rPr>
        <w:t xml:space="preserve"> </w:t>
      </w:r>
      <w:r w:rsidRPr="006C5221">
        <w:rPr>
          <w:w w:val="105"/>
          <w:sz w:val="24"/>
          <w:szCs w:val="24"/>
        </w:rPr>
        <w:t>strength, endurance and the defense mechanisms of the lung immune system</w:t>
      </w:r>
      <w:r w:rsidRPr="006C5221">
        <w:rPr>
          <w:w w:val="105"/>
          <w:sz w:val="24"/>
          <w:szCs w:val="24"/>
          <w:vertAlign w:val="superscript"/>
        </w:rPr>
        <w:t>27</w:t>
      </w:r>
      <w:r w:rsidRPr="006C5221">
        <w:rPr>
          <w:w w:val="105"/>
          <w:sz w:val="24"/>
          <w:szCs w:val="24"/>
        </w:rPr>
        <w:t>. Muscle wasting leads to reduction in the diaphragmatic mass and a weaker respiratory muscle function diminishes the respiratory mu</w:t>
      </w:r>
      <w:r w:rsidR="00B8152B">
        <w:rPr>
          <w:w w:val="105"/>
          <w:sz w:val="24"/>
          <w:szCs w:val="24"/>
        </w:rPr>
        <w:t>scle strength and it changes the</w:t>
      </w:r>
      <w:r w:rsidRPr="006C5221">
        <w:rPr>
          <w:w w:val="105"/>
          <w:sz w:val="24"/>
          <w:szCs w:val="24"/>
        </w:rPr>
        <w:t xml:space="preserve"> </w:t>
      </w:r>
      <w:r w:rsidR="00B8152B">
        <w:rPr>
          <w:w w:val="105"/>
          <w:sz w:val="24"/>
          <w:szCs w:val="24"/>
        </w:rPr>
        <w:t xml:space="preserve">ventilatory </w:t>
      </w:r>
      <w:r w:rsidR="00B8152B">
        <w:rPr>
          <w:w w:val="105"/>
          <w:sz w:val="24"/>
          <w:szCs w:val="24"/>
        </w:rPr>
        <w:lastRenderedPageBreak/>
        <w:t>capacity of lungs.</w:t>
      </w:r>
      <w:r w:rsidRPr="006C5221">
        <w:rPr>
          <w:spacing w:val="-3"/>
          <w:w w:val="105"/>
          <w:sz w:val="24"/>
          <w:szCs w:val="24"/>
        </w:rPr>
        <w:t xml:space="preserve"> </w:t>
      </w:r>
    </w:p>
    <w:p w:rsidR="00A516A6" w:rsidRPr="006C5221" w:rsidRDefault="00A516A6" w:rsidP="00A516A6">
      <w:pPr>
        <w:pStyle w:val="BodyText"/>
        <w:spacing w:before="160" w:line="360" w:lineRule="auto"/>
        <w:ind w:left="158" w:right="144"/>
        <w:jc w:val="left"/>
        <w:rPr>
          <w:b/>
          <w:w w:val="105"/>
          <w:sz w:val="24"/>
          <w:szCs w:val="24"/>
        </w:rPr>
      </w:pPr>
      <w:r w:rsidRPr="006C5221">
        <w:rPr>
          <w:b/>
          <w:w w:val="105"/>
          <w:sz w:val="24"/>
          <w:szCs w:val="24"/>
        </w:rPr>
        <w:t>Conclusion</w:t>
      </w:r>
    </w:p>
    <w:p w:rsidR="00A516A6" w:rsidRPr="006C5221" w:rsidRDefault="00A516A6" w:rsidP="00A516A6">
      <w:pPr>
        <w:pStyle w:val="BodyText"/>
        <w:spacing w:line="360" w:lineRule="auto"/>
        <w:ind w:left="158" w:right="144"/>
        <w:jc w:val="left"/>
        <w:rPr>
          <w:w w:val="105"/>
          <w:sz w:val="24"/>
          <w:szCs w:val="24"/>
        </w:rPr>
      </w:pPr>
      <w:r w:rsidRPr="006C5221">
        <w:rPr>
          <w:w w:val="105"/>
          <w:sz w:val="24"/>
          <w:szCs w:val="24"/>
        </w:rPr>
        <w:t>This study is an attempt to bring awareness about variation of lung functions with increase in BMI and WC. The information may help to acknowledge the pulmonary health risks that crop up with increasing body mass index and abdominal fat accumulation. Awareness to maintain BMI and WC at normal levels by life style modifications and interventions might help us in moving forward for eradication of obesity and impairment of pulmonary functions. Moreover the early identification of individuals at risk prior to the onset</w:t>
      </w:r>
      <w:r w:rsidR="00534633">
        <w:rPr>
          <w:w w:val="105"/>
          <w:sz w:val="24"/>
          <w:szCs w:val="24"/>
        </w:rPr>
        <w:t xml:space="preserve"> of obesity is imperative in developing countries.</w:t>
      </w:r>
      <w:r w:rsidRPr="006C5221">
        <w:rPr>
          <w:w w:val="105"/>
          <w:sz w:val="24"/>
          <w:szCs w:val="24"/>
        </w:rPr>
        <w:t xml:space="preserve"> Future research with larger sample size to compare the pulmonary functions with obesity will more enlighten the effect o</w:t>
      </w:r>
      <w:r w:rsidR="00534633">
        <w:rPr>
          <w:w w:val="105"/>
          <w:sz w:val="24"/>
          <w:szCs w:val="24"/>
        </w:rPr>
        <w:t>f obesity on pulmonary functions.</w:t>
      </w:r>
    </w:p>
    <w:p w:rsidR="00A516A6" w:rsidRPr="006C5221" w:rsidRDefault="00A516A6" w:rsidP="00A516A6">
      <w:pPr>
        <w:pStyle w:val="BodyText"/>
        <w:spacing w:line="360" w:lineRule="auto"/>
        <w:ind w:left="158" w:right="144"/>
        <w:jc w:val="left"/>
        <w:rPr>
          <w:w w:val="105"/>
          <w:sz w:val="24"/>
          <w:szCs w:val="24"/>
        </w:rPr>
      </w:pPr>
    </w:p>
    <w:p w:rsidR="00A516A6" w:rsidRPr="00A516A6" w:rsidRDefault="00A516A6" w:rsidP="00A516A6">
      <w:pPr>
        <w:pStyle w:val="Heading2"/>
        <w:spacing w:line="360" w:lineRule="auto"/>
        <w:ind w:left="154"/>
        <w:rPr>
          <w:rFonts w:ascii="Times New Roman" w:hAnsi="Times New Roman" w:cs="Times New Roman"/>
          <w:color w:val="auto"/>
          <w:sz w:val="24"/>
          <w:szCs w:val="24"/>
        </w:rPr>
      </w:pPr>
      <w:r w:rsidRPr="00A516A6">
        <w:rPr>
          <w:rFonts w:ascii="Times New Roman" w:hAnsi="Times New Roman" w:cs="Times New Roman"/>
          <w:color w:val="auto"/>
          <w:w w:val="105"/>
          <w:sz w:val="24"/>
          <w:szCs w:val="24"/>
        </w:rPr>
        <w:t>References</w:t>
      </w:r>
    </w:p>
    <w:p w:rsidR="00A516A6" w:rsidRPr="00A516A6" w:rsidRDefault="00A516A6" w:rsidP="00A516A6">
      <w:pPr>
        <w:pStyle w:val="ListParagraph"/>
        <w:numPr>
          <w:ilvl w:val="0"/>
          <w:numId w:val="4"/>
        </w:numPr>
        <w:tabs>
          <w:tab w:val="left" w:pos="493"/>
        </w:tabs>
        <w:spacing w:before="8" w:line="360" w:lineRule="auto"/>
        <w:ind w:right="147" w:hanging="338"/>
        <w:rPr>
          <w:sz w:val="24"/>
          <w:szCs w:val="24"/>
        </w:rPr>
      </w:pPr>
      <w:proofErr w:type="spellStart"/>
      <w:r w:rsidRPr="00A516A6">
        <w:rPr>
          <w:w w:val="105"/>
          <w:sz w:val="24"/>
          <w:szCs w:val="24"/>
        </w:rPr>
        <w:t>Saxena</w:t>
      </w:r>
      <w:proofErr w:type="spellEnd"/>
      <w:r w:rsidRPr="00A516A6">
        <w:rPr>
          <w:w w:val="105"/>
          <w:sz w:val="24"/>
          <w:szCs w:val="24"/>
        </w:rPr>
        <w:t xml:space="preserve"> Y, </w:t>
      </w:r>
      <w:proofErr w:type="spellStart"/>
      <w:r w:rsidRPr="00A516A6">
        <w:rPr>
          <w:w w:val="105"/>
          <w:sz w:val="24"/>
          <w:szCs w:val="24"/>
        </w:rPr>
        <w:t>Sidhwani</w:t>
      </w:r>
      <w:proofErr w:type="spellEnd"/>
      <w:r w:rsidRPr="00A516A6">
        <w:rPr>
          <w:w w:val="105"/>
          <w:sz w:val="24"/>
          <w:szCs w:val="24"/>
        </w:rPr>
        <w:t xml:space="preserve"> G, </w:t>
      </w:r>
      <w:proofErr w:type="spellStart"/>
      <w:r w:rsidRPr="00A516A6">
        <w:rPr>
          <w:w w:val="105"/>
          <w:sz w:val="24"/>
          <w:szCs w:val="24"/>
        </w:rPr>
        <w:t>Upmanyu</w:t>
      </w:r>
      <w:proofErr w:type="spellEnd"/>
      <w:r w:rsidRPr="00A516A6">
        <w:rPr>
          <w:w w:val="105"/>
          <w:sz w:val="24"/>
          <w:szCs w:val="24"/>
        </w:rPr>
        <w:t xml:space="preserve"> R. Abdominal</w:t>
      </w:r>
      <w:r w:rsidRPr="00A516A6">
        <w:rPr>
          <w:spacing w:val="-11"/>
          <w:w w:val="105"/>
          <w:sz w:val="24"/>
          <w:szCs w:val="24"/>
        </w:rPr>
        <w:t xml:space="preserve"> </w:t>
      </w:r>
      <w:r w:rsidRPr="00A516A6">
        <w:rPr>
          <w:w w:val="105"/>
          <w:sz w:val="24"/>
          <w:szCs w:val="24"/>
        </w:rPr>
        <w:t>obesity</w:t>
      </w:r>
      <w:r w:rsidRPr="00A516A6">
        <w:rPr>
          <w:spacing w:val="-9"/>
          <w:w w:val="105"/>
          <w:sz w:val="24"/>
          <w:szCs w:val="24"/>
        </w:rPr>
        <w:t xml:space="preserve"> </w:t>
      </w:r>
      <w:r w:rsidRPr="00A516A6">
        <w:rPr>
          <w:w w:val="105"/>
          <w:sz w:val="24"/>
          <w:szCs w:val="24"/>
        </w:rPr>
        <w:t>and</w:t>
      </w:r>
      <w:r w:rsidRPr="00A516A6">
        <w:rPr>
          <w:spacing w:val="-12"/>
          <w:w w:val="105"/>
          <w:sz w:val="24"/>
          <w:szCs w:val="24"/>
        </w:rPr>
        <w:t xml:space="preserve"> </w:t>
      </w:r>
      <w:r w:rsidRPr="00A516A6">
        <w:rPr>
          <w:w w:val="105"/>
          <w:sz w:val="24"/>
          <w:szCs w:val="24"/>
        </w:rPr>
        <w:t>pulmonary</w:t>
      </w:r>
      <w:r w:rsidRPr="00A516A6">
        <w:rPr>
          <w:spacing w:val="-10"/>
          <w:w w:val="105"/>
          <w:sz w:val="24"/>
          <w:szCs w:val="24"/>
        </w:rPr>
        <w:t xml:space="preserve"> </w:t>
      </w:r>
      <w:r w:rsidRPr="00A516A6">
        <w:rPr>
          <w:w w:val="105"/>
          <w:sz w:val="24"/>
          <w:szCs w:val="24"/>
        </w:rPr>
        <w:t xml:space="preserve">functions in young Indian adults: a prospective study. </w:t>
      </w:r>
      <w:r w:rsidRPr="00A516A6">
        <w:rPr>
          <w:i/>
          <w:w w:val="105"/>
          <w:sz w:val="24"/>
          <w:szCs w:val="24"/>
        </w:rPr>
        <w:t xml:space="preserve">Indian J </w:t>
      </w:r>
      <w:proofErr w:type="spellStart"/>
      <w:r w:rsidRPr="00A516A6">
        <w:rPr>
          <w:i/>
          <w:w w:val="105"/>
          <w:sz w:val="24"/>
          <w:szCs w:val="24"/>
        </w:rPr>
        <w:t>Physiol</w:t>
      </w:r>
      <w:proofErr w:type="spellEnd"/>
      <w:r w:rsidRPr="00A516A6">
        <w:rPr>
          <w:i/>
          <w:w w:val="105"/>
          <w:sz w:val="24"/>
          <w:szCs w:val="24"/>
        </w:rPr>
        <w:t xml:space="preserve"> </w:t>
      </w:r>
      <w:proofErr w:type="spellStart"/>
      <w:r w:rsidRPr="00A516A6">
        <w:rPr>
          <w:i/>
          <w:w w:val="105"/>
          <w:sz w:val="24"/>
          <w:szCs w:val="24"/>
        </w:rPr>
        <w:t>Pharmacol</w:t>
      </w:r>
      <w:proofErr w:type="spellEnd"/>
      <w:r w:rsidRPr="00A516A6">
        <w:rPr>
          <w:w w:val="105"/>
          <w:sz w:val="24"/>
          <w:szCs w:val="24"/>
        </w:rPr>
        <w:t>. 2009; 53(4):318-26.</w:t>
      </w:r>
    </w:p>
    <w:p w:rsidR="00A516A6" w:rsidRPr="00A516A6" w:rsidRDefault="00A516A6" w:rsidP="00A516A6">
      <w:pPr>
        <w:pStyle w:val="ListParagraph"/>
        <w:numPr>
          <w:ilvl w:val="0"/>
          <w:numId w:val="4"/>
        </w:numPr>
        <w:tabs>
          <w:tab w:val="left" w:pos="493"/>
        </w:tabs>
        <w:spacing w:before="5" w:line="360" w:lineRule="auto"/>
        <w:ind w:hanging="338"/>
        <w:rPr>
          <w:sz w:val="24"/>
          <w:szCs w:val="24"/>
        </w:rPr>
      </w:pPr>
      <w:proofErr w:type="spellStart"/>
      <w:r w:rsidRPr="00A516A6">
        <w:rPr>
          <w:w w:val="105"/>
          <w:sz w:val="24"/>
          <w:szCs w:val="24"/>
        </w:rPr>
        <w:t>Raida</w:t>
      </w:r>
      <w:proofErr w:type="spellEnd"/>
      <w:r w:rsidRPr="00A516A6">
        <w:rPr>
          <w:w w:val="105"/>
          <w:sz w:val="24"/>
          <w:szCs w:val="24"/>
        </w:rPr>
        <w:t xml:space="preserve"> I. </w:t>
      </w:r>
      <w:proofErr w:type="spellStart"/>
      <w:r w:rsidRPr="00A516A6">
        <w:rPr>
          <w:w w:val="105"/>
          <w:sz w:val="24"/>
          <w:szCs w:val="24"/>
        </w:rPr>
        <w:t>Harik-Khana</w:t>
      </w:r>
      <w:proofErr w:type="spellEnd"/>
      <w:r w:rsidRPr="00A516A6">
        <w:rPr>
          <w:w w:val="105"/>
          <w:sz w:val="24"/>
          <w:szCs w:val="24"/>
        </w:rPr>
        <w:t xml:space="preserve">, Robert A. </w:t>
      </w:r>
      <w:proofErr w:type="spellStart"/>
      <w:r w:rsidRPr="00A516A6">
        <w:rPr>
          <w:w w:val="105"/>
          <w:sz w:val="24"/>
          <w:szCs w:val="24"/>
        </w:rPr>
        <w:t>Wiseb</w:t>
      </w:r>
      <w:proofErr w:type="spellEnd"/>
      <w:r w:rsidRPr="00A516A6">
        <w:rPr>
          <w:w w:val="105"/>
          <w:sz w:val="24"/>
          <w:szCs w:val="24"/>
        </w:rPr>
        <w:t xml:space="preserve">, Jerome L. </w:t>
      </w:r>
      <w:proofErr w:type="spellStart"/>
      <w:r w:rsidRPr="00A516A6">
        <w:rPr>
          <w:w w:val="105"/>
          <w:sz w:val="24"/>
          <w:szCs w:val="24"/>
        </w:rPr>
        <w:t>Flega</w:t>
      </w:r>
      <w:proofErr w:type="spellEnd"/>
      <w:r w:rsidRPr="00A516A6">
        <w:rPr>
          <w:w w:val="105"/>
          <w:sz w:val="24"/>
          <w:szCs w:val="24"/>
        </w:rPr>
        <w:t>. The effect of gender on</w:t>
      </w:r>
      <w:r w:rsidRPr="00A516A6">
        <w:rPr>
          <w:spacing w:val="-33"/>
          <w:w w:val="105"/>
          <w:sz w:val="24"/>
          <w:szCs w:val="24"/>
        </w:rPr>
        <w:t xml:space="preserve"> </w:t>
      </w:r>
      <w:r w:rsidRPr="00A516A6">
        <w:rPr>
          <w:w w:val="105"/>
          <w:sz w:val="24"/>
          <w:szCs w:val="24"/>
        </w:rPr>
        <w:t xml:space="preserve">the relationship between body fat distribution and lung function. </w:t>
      </w:r>
      <w:r w:rsidRPr="00A516A6">
        <w:rPr>
          <w:i/>
          <w:w w:val="105"/>
          <w:sz w:val="24"/>
          <w:szCs w:val="24"/>
        </w:rPr>
        <w:t>Journal of Clinical Epidemiology</w:t>
      </w:r>
      <w:r w:rsidRPr="00A516A6">
        <w:rPr>
          <w:w w:val="105"/>
          <w:sz w:val="24"/>
          <w:szCs w:val="24"/>
        </w:rPr>
        <w:t>.2001; 54:</w:t>
      </w:r>
      <w:r w:rsidRPr="00A516A6">
        <w:rPr>
          <w:spacing w:val="-8"/>
          <w:w w:val="105"/>
          <w:sz w:val="24"/>
          <w:szCs w:val="24"/>
        </w:rPr>
        <w:t xml:space="preserve"> </w:t>
      </w:r>
      <w:r w:rsidRPr="00A516A6">
        <w:rPr>
          <w:w w:val="105"/>
          <w:sz w:val="24"/>
          <w:szCs w:val="24"/>
        </w:rPr>
        <w:t>399–406</w:t>
      </w:r>
    </w:p>
    <w:p w:rsidR="00A516A6" w:rsidRPr="00A516A6" w:rsidRDefault="00A516A6" w:rsidP="00A516A6">
      <w:pPr>
        <w:pStyle w:val="ListParagraph"/>
        <w:numPr>
          <w:ilvl w:val="0"/>
          <w:numId w:val="4"/>
        </w:numPr>
        <w:tabs>
          <w:tab w:val="left" w:pos="493"/>
        </w:tabs>
        <w:spacing w:line="360" w:lineRule="auto"/>
        <w:ind w:right="150" w:hanging="338"/>
        <w:rPr>
          <w:sz w:val="24"/>
          <w:szCs w:val="24"/>
        </w:rPr>
      </w:pPr>
      <w:r w:rsidRPr="00A516A6">
        <w:rPr>
          <w:w w:val="105"/>
          <w:sz w:val="24"/>
          <w:szCs w:val="24"/>
        </w:rPr>
        <w:t xml:space="preserve">Ian Janssen, Peter T </w:t>
      </w:r>
      <w:proofErr w:type="spellStart"/>
      <w:r w:rsidRPr="00A516A6">
        <w:rPr>
          <w:w w:val="105"/>
          <w:sz w:val="24"/>
          <w:szCs w:val="24"/>
        </w:rPr>
        <w:t>Katzmarzyk</w:t>
      </w:r>
      <w:proofErr w:type="spellEnd"/>
      <w:r w:rsidRPr="00A516A6">
        <w:rPr>
          <w:w w:val="105"/>
          <w:sz w:val="24"/>
          <w:szCs w:val="24"/>
        </w:rPr>
        <w:t xml:space="preserve">, and Robert Ross. Waist circumference and not body mass index explains obesity related health risk1–3 </w:t>
      </w:r>
      <w:r w:rsidRPr="00A516A6">
        <w:rPr>
          <w:i/>
          <w:w w:val="105"/>
          <w:sz w:val="24"/>
          <w:szCs w:val="24"/>
        </w:rPr>
        <w:t xml:space="preserve">Am J </w:t>
      </w:r>
      <w:proofErr w:type="spellStart"/>
      <w:r w:rsidRPr="00A516A6">
        <w:rPr>
          <w:i/>
          <w:w w:val="105"/>
          <w:sz w:val="24"/>
          <w:szCs w:val="24"/>
        </w:rPr>
        <w:t>Clin</w:t>
      </w:r>
      <w:proofErr w:type="spellEnd"/>
      <w:r w:rsidRPr="00A516A6">
        <w:rPr>
          <w:i/>
          <w:w w:val="105"/>
          <w:sz w:val="24"/>
          <w:szCs w:val="24"/>
        </w:rPr>
        <w:t xml:space="preserve"> </w:t>
      </w:r>
      <w:proofErr w:type="spellStart"/>
      <w:r w:rsidRPr="00A516A6">
        <w:rPr>
          <w:i/>
          <w:w w:val="105"/>
          <w:sz w:val="24"/>
          <w:szCs w:val="24"/>
        </w:rPr>
        <w:t>Nutr</w:t>
      </w:r>
      <w:proofErr w:type="spellEnd"/>
      <w:r w:rsidRPr="00A516A6">
        <w:rPr>
          <w:i/>
          <w:w w:val="105"/>
          <w:sz w:val="24"/>
          <w:szCs w:val="24"/>
        </w:rPr>
        <w:t xml:space="preserve"> </w:t>
      </w:r>
      <w:r w:rsidRPr="00A516A6">
        <w:rPr>
          <w:w w:val="105"/>
          <w:sz w:val="24"/>
          <w:szCs w:val="24"/>
        </w:rPr>
        <w:t>March 2004; 79</w:t>
      </w:r>
      <w:r w:rsidRPr="00A516A6">
        <w:rPr>
          <w:spacing w:val="-2"/>
          <w:w w:val="105"/>
          <w:sz w:val="24"/>
          <w:szCs w:val="24"/>
        </w:rPr>
        <w:t xml:space="preserve"> </w:t>
      </w:r>
      <w:r w:rsidRPr="00A516A6">
        <w:rPr>
          <w:w w:val="105"/>
          <w:sz w:val="24"/>
          <w:szCs w:val="24"/>
        </w:rPr>
        <w:t>(3)379-384.</w:t>
      </w:r>
    </w:p>
    <w:p w:rsidR="00A516A6" w:rsidRPr="00A516A6" w:rsidRDefault="00A516A6" w:rsidP="00A516A6">
      <w:pPr>
        <w:pStyle w:val="ListParagraph"/>
        <w:numPr>
          <w:ilvl w:val="0"/>
          <w:numId w:val="4"/>
        </w:numPr>
        <w:tabs>
          <w:tab w:val="left" w:pos="493"/>
        </w:tabs>
        <w:spacing w:line="360" w:lineRule="auto"/>
        <w:ind w:hanging="338"/>
        <w:rPr>
          <w:sz w:val="24"/>
          <w:szCs w:val="24"/>
        </w:rPr>
      </w:pPr>
      <w:proofErr w:type="spellStart"/>
      <w:r w:rsidRPr="00A516A6">
        <w:rPr>
          <w:w w:val="105"/>
          <w:sz w:val="24"/>
          <w:szCs w:val="24"/>
        </w:rPr>
        <w:t>Yue</w:t>
      </w:r>
      <w:proofErr w:type="spellEnd"/>
      <w:r w:rsidRPr="00A516A6">
        <w:rPr>
          <w:w w:val="105"/>
          <w:sz w:val="24"/>
          <w:szCs w:val="24"/>
        </w:rPr>
        <w:t xml:space="preserve"> Chen, Donna </w:t>
      </w:r>
      <w:proofErr w:type="spellStart"/>
      <w:r w:rsidRPr="00A516A6">
        <w:rPr>
          <w:w w:val="105"/>
          <w:sz w:val="24"/>
          <w:szCs w:val="24"/>
        </w:rPr>
        <w:t>Rennie</w:t>
      </w:r>
      <w:proofErr w:type="spellEnd"/>
      <w:r w:rsidRPr="00A516A6">
        <w:rPr>
          <w:w w:val="105"/>
          <w:sz w:val="24"/>
          <w:szCs w:val="24"/>
        </w:rPr>
        <w:t xml:space="preserve">, </w:t>
      </w:r>
      <w:proofErr w:type="spellStart"/>
      <w:r w:rsidRPr="00A516A6">
        <w:rPr>
          <w:w w:val="105"/>
          <w:sz w:val="24"/>
          <w:szCs w:val="24"/>
        </w:rPr>
        <w:t>Yvon</w:t>
      </w:r>
      <w:proofErr w:type="spellEnd"/>
      <w:r w:rsidRPr="00A516A6">
        <w:rPr>
          <w:w w:val="105"/>
          <w:sz w:val="24"/>
          <w:szCs w:val="24"/>
        </w:rPr>
        <w:t xml:space="preserve"> F Cormier, and James </w:t>
      </w:r>
      <w:proofErr w:type="spellStart"/>
      <w:r w:rsidRPr="00A516A6">
        <w:rPr>
          <w:w w:val="105"/>
          <w:sz w:val="24"/>
          <w:szCs w:val="24"/>
        </w:rPr>
        <w:t>Dosman</w:t>
      </w:r>
      <w:proofErr w:type="spellEnd"/>
      <w:r w:rsidRPr="00A516A6">
        <w:rPr>
          <w:w w:val="105"/>
          <w:sz w:val="24"/>
          <w:szCs w:val="24"/>
        </w:rPr>
        <w:t xml:space="preserve">. Waist circumference is associated with pulmonary function in normal-weight, overweight, and obese subjects. </w:t>
      </w:r>
      <w:r w:rsidRPr="00A516A6">
        <w:rPr>
          <w:i/>
          <w:w w:val="105"/>
          <w:sz w:val="24"/>
          <w:szCs w:val="24"/>
        </w:rPr>
        <w:t xml:space="preserve">Am J </w:t>
      </w:r>
      <w:proofErr w:type="spellStart"/>
      <w:r w:rsidRPr="00A516A6">
        <w:rPr>
          <w:i/>
          <w:w w:val="105"/>
          <w:sz w:val="24"/>
          <w:szCs w:val="24"/>
        </w:rPr>
        <w:t>Clin</w:t>
      </w:r>
      <w:proofErr w:type="spellEnd"/>
      <w:r w:rsidRPr="00A516A6">
        <w:rPr>
          <w:i/>
          <w:w w:val="105"/>
          <w:sz w:val="24"/>
          <w:szCs w:val="24"/>
        </w:rPr>
        <w:t xml:space="preserve"> </w:t>
      </w:r>
      <w:proofErr w:type="spellStart"/>
      <w:r w:rsidRPr="00A516A6">
        <w:rPr>
          <w:i/>
          <w:w w:val="105"/>
          <w:sz w:val="24"/>
          <w:szCs w:val="24"/>
        </w:rPr>
        <w:t>Nutr</w:t>
      </w:r>
      <w:proofErr w:type="spellEnd"/>
      <w:r w:rsidRPr="00A516A6">
        <w:rPr>
          <w:i/>
          <w:w w:val="105"/>
          <w:sz w:val="24"/>
          <w:szCs w:val="24"/>
        </w:rPr>
        <w:t xml:space="preserve"> </w:t>
      </w:r>
      <w:r w:rsidRPr="00A516A6">
        <w:rPr>
          <w:w w:val="105"/>
          <w:sz w:val="24"/>
          <w:szCs w:val="24"/>
        </w:rPr>
        <w:t>January 2007; 85(1);</w:t>
      </w:r>
      <w:r w:rsidRPr="00A516A6">
        <w:rPr>
          <w:spacing w:val="-1"/>
          <w:w w:val="105"/>
          <w:sz w:val="24"/>
          <w:szCs w:val="24"/>
        </w:rPr>
        <w:t xml:space="preserve"> </w:t>
      </w:r>
      <w:r w:rsidRPr="00A516A6">
        <w:rPr>
          <w:w w:val="105"/>
          <w:sz w:val="24"/>
          <w:szCs w:val="24"/>
        </w:rPr>
        <w:t>35-39.</w:t>
      </w:r>
    </w:p>
    <w:p w:rsidR="00A516A6" w:rsidRPr="00A516A6" w:rsidRDefault="00A516A6" w:rsidP="00A516A6">
      <w:pPr>
        <w:pStyle w:val="ListParagraph"/>
        <w:numPr>
          <w:ilvl w:val="0"/>
          <w:numId w:val="4"/>
        </w:numPr>
        <w:tabs>
          <w:tab w:val="left" w:pos="493"/>
        </w:tabs>
        <w:spacing w:line="360" w:lineRule="auto"/>
        <w:ind w:hanging="338"/>
        <w:rPr>
          <w:sz w:val="24"/>
          <w:szCs w:val="24"/>
        </w:rPr>
      </w:pPr>
      <w:r w:rsidRPr="00A516A6">
        <w:rPr>
          <w:w w:val="105"/>
          <w:sz w:val="24"/>
          <w:szCs w:val="24"/>
        </w:rPr>
        <w:t>Heather M. Ochs-</w:t>
      </w:r>
      <w:proofErr w:type="spellStart"/>
      <w:r w:rsidRPr="00A516A6">
        <w:rPr>
          <w:w w:val="105"/>
          <w:sz w:val="24"/>
          <w:szCs w:val="24"/>
        </w:rPr>
        <w:t>Balcom</w:t>
      </w:r>
      <w:proofErr w:type="spellEnd"/>
      <w:r w:rsidRPr="00A516A6">
        <w:rPr>
          <w:w w:val="105"/>
          <w:sz w:val="24"/>
          <w:szCs w:val="24"/>
        </w:rPr>
        <w:t xml:space="preserve">, </w:t>
      </w:r>
      <w:proofErr w:type="spellStart"/>
      <w:r w:rsidRPr="00A516A6">
        <w:rPr>
          <w:w w:val="105"/>
          <w:sz w:val="24"/>
          <w:szCs w:val="24"/>
        </w:rPr>
        <w:t>Brydon</w:t>
      </w:r>
      <w:proofErr w:type="spellEnd"/>
      <w:r w:rsidRPr="00A516A6">
        <w:rPr>
          <w:w w:val="105"/>
          <w:sz w:val="24"/>
          <w:szCs w:val="24"/>
        </w:rPr>
        <w:t xml:space="preserve"> J.B. Grant, Paola </w:t>
      </w:r>
      <w:proofErr w:type="spellStart"/>
      <w:r w:rsidRPr="00A516A6">
        <w:rPr>
          <w:w w:val="105"/>
          <w:sz w:val="24"/>
          <w:szCs w:val="24"/>
        </w:rPr>
        <w:t>Muti</w:t>
      </w:r>
      <w:proofErr w:type="spellEnd"/>
      <w:r w:rsidRPr="00A516A6">
        <w:rPr>
          <w:w w:val="105"/>
          <w:sz w:val="24"/>
          <w:szCs w:val="24"/>
        </w:rPr>
        <w:t xml:space="preserve">, Christopher T. </w:t>
      </w:r>
      <w:proofErr w:type="spellStart"/>
      <w:r w:rsidRPr="00A516A6">
        <w:rPr>
          <w:w w:val="105"/>
          <w:sz w:val="24"/>
          <w:szCs w:val="24"/>
        </w:rPr>
        <w:t>Sempos,Jo</w:t>
      </w:r>
      <w:proofErr w:type="spellEnd"/>
      <w:r w:rsidRPr="00A516A6">
        <w:rPr>
          <w:w w:val="105"/>
          <w:sz w:val="24"/>
          <w:szCs w:val="24"/>
        </w:rPr>
        <w:t xml:space="preserve"> L. </w:t>
      </w:r>
      <w:proofErr w:type="spellStart"/>
      <w:r w:rsidRPr="00A516A6">
        <w:rPr>
          <w:w w:val="105"/>
          <w:sz w:val="24"/>
          <w:szCs w:val="24"/>
        </w:rPr>
        <w:t>Freudenheim</w:t>
      </w:r>
      <w:proofErr w:type="spellEnd"/>
      <w:r w:rsidRPr="00A516A6">
        <w:rPr>
          <w:w w:val="105"/>
          <w:sz w:val="24"/>
          <w:szCs w:val="24"/>
        </w:rPr>
        <w:t xml:space="preserve">, Maurizio </w:t>
      </w:r>
      <w:proofErr w:type="spellStart"/>
      <w:r w:rsidRPr="00A516A6">
        <w:rPr>
          <w:w w:val="105"/>
          <w:sz w:val="24"/>
          <w:szCs w:val="24"/>
        </w:rPr>
        <w:t>Trevisan</w:t>
      </w:r>
      <w:proofErr w:type="spellEnd"/>
      <w:r w:rsidRPr="00A516A6">
        <w:rPr>
          <w:w w:val="105"/>
          <w:sz w:val="24"/>
          <w:szCs w:val="24"/>
        </w:rPr>
        <w:t>, Patricia A.</w:t>
      </w:r>
      <w:r w:rsidRPr="00A516A6">
        <w:rPr>
          <w:spacing w:val="22"/>
          <w:w w:val="105"/>
          <w:sz w:val="24"/>
          <w:szCs w:val="24"/>
        </w:rPr>
        <w:t xml:space="preserve"> </w:t>
      </w:r>
      <w:proofErr w:type="spellStart"/>
      <w:r w:rsidRPr="00A516A6">
        <w:rPr>
          <w:w w:val="105"/>
          <w:sz w:val="24"/>
          <w:szCs w:val="24"/>
        </w:rPr>
        <w:t>Cassano</w:t>
      </w:r>
      <w:proofErr w:type="spellEnd"/>
      <w:r w:rsidRPr="00A516A6">
        <w:rPr>
          <w:w w:val="105"/>
          <w:sz w:val="24"/>
          <w:szCs w:val="24"/>
        </w:rPr>
        <w:t xml:space="preserve"> </w:t>
      </w:r>
      <w:proofErr w:type="spellStart"/>
      <w:r w:rsidRPr="00A516A6">
        <w:rPr>
          <w:w w:val="105"/>
          <w:sz w:val="24"/>
          <w:szCs w:val="24"/>
        </w:rPr>
        <w:t>LiciaIacoviello</w:t>
      </w:r>
      <w:proofErr w:type="spellEnd"/>
      <w:r w:rsidRPr="00A516A6">
        <w:rPr>
          <w:w w:val="105"/>
          <w:sz w:val="24"/>
          <w:szCs w:val="24"/>
        </w:rPr>
        <w:t xml:space="preserve">, </w:t>
      </w:r>
      <w:proofErr w:type="spellStart"/>
      <w:r w:rsidRPr="00A516A6">
        <w:rPr>
          <w:w w:val="105"/>
          <w:sz w:val="24"/>
          <w:szCs w:val="24"/>
        </w:rPr>
        <w:t>Holger</w:t>
      </w:r>
      <w:proofErr w:type="spellEnd"/>
      <w:r w:rsidRPr="00A516A6">
        <w:rPr>
          <w:w w:val="105"/>
          <w:sz w:val="24"/>
          <w:szCs w:val="24"/>
        </w:rPr>
        <w:t xml:space="preserve"> J. </w:t>
      </w:r>
      <w:proofErr w:type="spellStart"/>
      <w:r w:rsidRPr="00A516A6">
        <w:rPr>
          <w:w w:val="105"/>
          <w:sz w:val="24"/>
          <w:szCs w:val="24"/>
        </w:rPr>
        <w:t>Schunemann</w:t>
      </w:r>
      <w:proofErr w:type="spellEnd"/>
      <w:r w:rsidRPr="00A516A6">
        <w:rPr>
          <w:w w:val="105"/>
          <w:sz w:val="24"/>
          <w:szCs w:val="24"/>
        </w:rPr>
        <w:t>. Pulmonary Function and Abdominal Adiposity</w:t>
      </w:r>
      <w:r w:rsidRPr="00A516A6">
        <w:rPr>
          <w:w w:val="105"/>
          <w:sz w:val="24"/>
          <w:szCs w:val="24"/>
        </w:rPr>
        <w:tab/>
        <w:t>in</w:t>
      </w:r>
      <w:r w:rsidRPr="00A516A6">
        <w:rPr>
          <w:w w:val="105"/>
          <w:sz w:val="24"/>
          <w:szCs w:val="24"/>
        </w:rPr>
        <w:tab/>
        <w:t>the</w:t>
      </w:r>
      <w:r w:rsidRPr="00A516A6">
        <w:rPr>
          <w:w w:val="105"/>
          <w:sz w:val="24"/>
          <w:szCs w:val="24"/>
        </w:rPr>
        <w:tab/>
      </w:r>
      <w:r w:rsidRPr="00A516A6">
        <w:rPr>
          <w:sz w:val="24"/>
          <w:szCs w:val="24"/>
        </w:rPr>
        <w:t xml:space="preserve">General </w:t>
      </w:r>
      <w:r w:rsidRPr="00A516A6">
        <w:rPr>
          <w:w w:val="105"/>
          <w:sz w:val="24"/>
          <w:szCs w:val="24"/>
        </w:rPr>
        <w:t>Population.</w:t>
      </w:r>
      <w:r w:rsidRPr="00A516A6">
        <w:rPr>
          <w:i/>
          <w:w w:val="105"/>
          <w:sz w:val="24"/>
          <w:szCs w:val="24"/>
        </w:rPr>
        <w:t>Chest</w:t>
      </w:r>
      <w:r w:rsidRPr="00A516A6">
        <w:rPr>
          <w:w w:val="105"/>
          <w:sz w:val="24"/>
          <w:szCs w:val="24"/>
        </w:rPr>
        <w:t>.2006;</w:t>
      </w:r>
      <w:r w:rsidRPr="00A516A6">
        <w:rPr>
          <w:spacing w:val="-9"/>
          <w:w w:val="105"/>
          <w:sz w:val="24"/>
          <w:szCs w:val="24"/>
        </w:rPr>
        <w:t xml:space="preserve"> </w:t>
      </w:r>
      <w:r w:rsidRPr="00A516A6">
        <w:rPr>
          <w:w w:val="105"/>
          <w:sz w:val="24"/>
          <w:szCs w:val="24"/>
        </w:rPr>
        <w:t>129(4):853-862</w:t>
      </w:r>
    </w:p>
    <w:p w:rsidR="00A516A6" w:rsidRPr="00A516A6" w:rsidRDefault="00A516A6" w:rsidP="00A516A6">
      <w:pPr>
        <w:pStyle w:val="ListParagraph"/>
        <w:numPr>
          <w:ilvl w:val="0"/>
          <w:numId w:val="4"/>
        </w:numPr>
        <w:tabs>
          <w:tab w:val="left" w:pos="493"/>
        </w:tabs>
        <w:spacing w:before="4" w:line="360" w:lineRule="auto"/>
        <w:ind w:right="42" w:hanging="338"/>
        <w:rPr>
          <w:sz w:val="24"/>
          <w:szCs w:val="24"/>
        </w:rPr>
      </w:pPr>
      <w:r w:rsidRPr="00A516A6">
        <w:rPr>
          <w:w w:val="105"/>
          <w:sz w:val="24"/>
          <w:szCs w:val="24"/>
        </w:rPr>
        <w:t>Cheryl M Salome, Gregory G King,</w:t>
      </w:r>
      <w:r w:rsidRPr="00A516A6">
        <w:rPr>
          <w:spacing w:val="-24"/>
          <w:w w:val="105"/>
          <w:sz w:val="24"/>
          <w:szCs w:val="24"/>
        </w:rPr>
        <w:t xml:space="preserve"> </w:t>
      </w:r>
      <w:r w:rsidRPr="00A516A6">
        <w:rPr>
          <w:w w:val="105"/>
          <w:sz w:val="24"/>
          <w:szCs w:val="24"/>
        </w:rPr>
        <w:t xml:space="preserve">Norbert </w:t>
      </w:r>
      <w:proofErr w:type="spellStart"/>
      <w:r w:rsidRPr="00A516A6">
        <w:rPr>
          <w:w w:val="105"/>
          <w:sz w:val="24"/>
          <w:szCs w:val="24"/>
        </w:rPr>
        <w:t>Berend</w:t>
      </w:r>
      <w:proofErr w:type="spellEnd"/>
      <w:r w:rsidRPr="00A516A6">
        <w:rPr>
          <w:w w:val="105"/>
          <w:sz w:val="24"/>
          <w:szCs w:val="24"/>
        </w:rPr>
        <w:t>,</w:t>
      </w:r>
      <w:r w:rsidRPr="00A516A6">
        <w:rPr>
          <w:spacing w:val="-12"/>
          <w:w w:val="105"/>
          <w:sz w:val="24"/>
          <w:szCs w:val="24"/>
        </w:rPr>
        <w:t xml:space="preserve"> </w:t>
      </w:r>
      <w:r w:rsidRPr="00A516A6">
        <w:rPr>
          <w:w w:val="105"/>
          <w:sz w:val="24"/>
          <w:szCs w:val="24"/>
        </w:rPr>
        <w:t>Physiology</w:t>
      </w:r>
      <w:r w:rsidRPr="00A516A6">
        <w:rPr>
          <w:spacing w:val="-9"/>
          <w:w w:val="105"/>
          <w:sz w:val="24"/>
          <w:szCs w:val="24"/>
        </w:rPr>
        <w:t xml:space="preserve"> </w:t>
      </w:r>
      <w:r w:rsidRPr="00A516A6">
        <w:rPr>
          <w:w w:val="105"/>
          <w:sz w:val="24"/>
          <w:szCs w:val="24"/>
        </w:rPr>
        <w:t>of</w:t>
      </w:r>
      <w:r w:rsidRPr="00A516A6">
        <w:rPr>
          <w:spacing w:val="-11"/>
          <w:w w:val="105"/>
          <w:sz w:val="24"/>
          <w:szCs w:val="24"/>
        </w:rPr>
        <w:t xml:space="preserve"> </w:t>
      </w:r>
      <w:r w:rsidRPr="00A516A6">
        <w:rPr>
          <w:w w:val="105"/>
          <w:sz w:val="24"/>
          <w:szCs w:val="24"/>
        </w:rPr>
        <w:t>obesity</w:t>
      </w:r>
      <w:r w:rsidRPr="00A516A6">
        <w:rPr>
          <w:spacing w:val="-9"/>
          <w:w w:val="105"/>
          <w:sz w:val="24"/>
          <w:szCs w:val="24"/>
        </w:rPr>
        <w:t xml:space="preserve"> </w:t>
      </w:r>
      <w:r w:rsidRPr="00A516A6">
        <w:rPr>
          <w:w w:val="105"/>
          <w:sz w:val="24"/>
          <w:szCs w:val="24"/>
        </w:rPr>
        <w:t>and</w:t>
      </w:r>
      <w:r w:rsidRPr="00A516A6">
        <w:rPr>
          <w:spacing w:val="-11"/>
          <w:w w:val="105"/>
          <w:sz w:val="24"/>
          <w:szCs w:val="24"/>
        </w:rPr>
        <w:t xml:space="preserve"> </w:t>
      </w:r>
      <w:r w:rsidRPr="00A516A6">
        <w:rPr>
          <w:w w:val="105"/>
          <w:sz w:val="24"/>
          <w:szCs w:val="24"/>
        </w:rPr>
        <w:t>effects</w:t>
      </w:r>
      <w:r w:rsidRPr="00A516A6">
        <w:rPr>
          <w:spacing w:val="-12"/>
          <w:w w:val="105"/>
          <w:sz w:val="24"/>
          <w:szCs w:val="24"/>
        </w:rPr>
        <w:t xml:space="preserve"> </w:t>
      </w:r>
      <w:r w:rsidRPr="00A516A6">
        <w:rPr>
          <w:w w:val="105"/>
          <w:sz w:val="24"/>
          <w:szCs w:val="24"/>
        </w:rPr>
        <w:lastRenderedPageBreak/>
        <w:t xml:space="preserve">on lung function. </w:t>
      </w:r>
      <w:r w:rsidRPr="00A516A6">
        <w:rPr>
          <w:i/>
          <w:w w:val="105"/>
          <w:sz w:val="24"/>
          <w:szCs w:val="24"/>
        </w:rPr>
        <w:t xml:space="preserve">J </w:t>
      </w:r>
      <w:proofErr w:type="spellStart"/>
      <w:r w:rsidRPr="00A516A6">
        <w:rPr>
          <w:i/>
          <w:w w:val="105"/>
          <w:sz w:val="24"/>
          <w:szCs w:val="24"/>
        </w:rPr>
        <w:t>Appl</w:t>
      </w:r>
      <w:proofErr w:type="spellEnd"/>
      <w:r w:rsidRPr="00A516A6">
        <w:rPr>
          <w:i/>
          <w:w w:val="105"/>
          <w:sz w:val="24"/>
          <w:szCs w:val="24"/>
        </w:rPr>
        <w:t xml:space="preserve"> Physiol</w:t>
      </w:r>
      <w:r w:rsidRPr="00A516A6">
        <w:rPr>
          <w:w w:val="105"/>
          <w:sz w:val="24"/>
          <w:szCs w:val="24"/>
        </w:rPr>
        <w:t>.2010; 108:206-211.</w:t>
      </w:r>
    </w:p>
    <w:p w:rsidR="00A516A6" w:rsidRPr="00A516A6" w:rsidRDefault="00A516A6" w:rsidP="00A516A6">
      <w:pPr>
        <w:pStyle w:val="ListParagraph"/>
        <w:numPr>
          <w:ilvl w:val="0"/>
          <w:numId w:val="4"/>
        </w:numPr>
        <w:tabs>
          <w:tab w:val="left" w:pos="493"/>
        </w:tabs>
        <w:spacing w:before="5" w:line="360" w:lineRule="auto"/>
        <w:ind w:right="38" w:hanging="338"/>
        <w:rPr>
          <w:sz w:val="24"/>
          <w:szCs w:val="24"/>
        </w:rPr>
      </w:pPr>
      <w:r w:rsidRPr="00A516A6">
        <w:rPr>
          <w:w w:val="105"/>
          <w:sz w:val="24"/>
          <w:szCs w:val="24"/>
        </w:rPr>
        <w:t xml:space="preserve">Strachan DP. Ventilatory function, height, and mortality among abdominal obesity and respiratory function. </w:t>
      </w:r>
      <w:r w:rsidRPr="00A516A6">
        <w:rPr>
          <w:i/>
          <w:w w:val="105"/>
          <w:sz w:val="24"/>
          <w:szCs w:val="24"/>
        </w:rPr>
        <w:t>Am J Epidemiol</w:t>
      </w:r>
      <w:r w:rsidRPr="00A516A6">
        <w:rPr>
          <w:w w:val="105"/>
          <w:sz w:val="24"/>
          <w:szCs w:val="24"/>
        </w:rPr>
        <w:t>.2004; 159:1140–1149.</w:t>
      </w:r>
    </w:p>
    <w:p w:rsidR="00A516A6" w:rsidRPr="00A516A6" w:rsidRDefault="00A516A6" w:rsidP="00A516A6">
      <w:pPr>
        <w:pStyle w:val="ListParagraph"/>
        <w:numPr>
          <w:ilvl w:val="0"/>
          <w:numId w:val="4"/>
        </w:numPr>
        <w:tabs>
          <w:tab w:val="left" w:pos="493"/>
        </w:tabs>
        <w:spacing w:line="360" w:lineRule="auto"/>
        <w:ind w:right="38" w:hanging="338"/>
        <w:rPr>
          <w:sz w:val="24"/>
          <w:szCs w:val="24"/>
        </w:rPr>
      </w:pPr>
      <w:r w:rsidRPr="00A516A6">
        <w:rPr>
          <w:w w:val="105"/>
          <w:sz w:val="24"/>
          <w:szCs w:val="24"/>
        </w:rPr>
        <w:t>Carey IM, Cook DG, Strachan DP. The effects of adiposity and weight change on forced expiratory volume decline in a longitudinal</w:t>
      </w:r>
      <w:r w:rsidRPr="00A516A6">
        <w:rPr>
          <w:spacing w:val="-8"/>
          <w:w w:val="105"/>
          <w:sz w:val="24"/>
          <w:szCs w:val="24"/>
        </w:rPr>
        <w:t xml:space="preserve"> </w:t>
      </w:r>
      <w:r w:rsidRPr="00A516A6">
        <w:rPr>
          <w:w w:val="105"/>
          <w:sz w:val="24"/>
          <w:szCs w:val="24"/>
        </w:rPr>
        <w:t>study</w:t>
      </w:r>
      <w:r w:rsidRPr="00A516A6">
        <w:rPr>
          <w:spacing w:val="-6"/>
          <w:w w:val="105"/>
          <w:sz w:val="24"/>
          <w:szCs w:val="24"/>
        </w:rPr>
        <w:t xml:space="preserve"> </w:t>
      </w:r>
      <w:r w:rsidRPr="00A516A6">
        <w:rPr>
          <w:w w:val="105"/>
          <w:sz w:val="24"/>
          <w:szCs w:val="24"/>
        </w:rPr>
        <w:t>of</w:t>
      </w:r>
      <w:r w:rsidRPr="00A516A6">
        <w:rPr>
          <w:spacing w:val="-8"/>
          <w:w w:val="105"/>
          <w:sz w:val="24"/>
          <w:szCs w:val="24"/>
        </w:rPr>
        <w:t xml:space="preserve"> </w:t>
      </w:r>
      <w:r w:rsidRPr="00A516A6">
        <w:rPr>
          <w:w w:val="105"/>
          <w:sz w:val="24"/>
          <w:szCs w:val="24"/>
        </w:rPr>
        <w:t>adults.</w:t>
      </w:r>
      <w:r w:rsidRPr="00A516A6">
        <w:rPr>
          <w:spacing w:val="-10"/>
          <w:w w:val="105"/>
          <w:sz w:val="24"/>
          <w:szCs w:val="24"/>
        </w:rPr>
        <w:t xml:space="preserve"> </w:t>
      </w:r>
      <w:proofErr w:type="spellStart"/>
      <w:r w:rsidRPr="00A516A6">
        <w:rPr>
          <w:i/>
          <w:w w:val="105"/>
          <w:sz w:val="24"/>
          <w:szCs w:val="24"/>
        </w:rPr>
        <w:t>Int</w:t>
      </w:r>
      <w:proofErr w:type="spellEnd"/>
      <w:r w:rsidRPr="00A516A6">
        <w:rPr>
          <w:i/>
          <w:spacing w:val="-7"/>
          <w:w w:val="105"/>
          <w:sz w:val="24"/>
          <w:szCs w:val="24"/>
        </w:rPr>
        <w:t xml:space="preserve"> </w:t>
      </w:r>
      <w:r w:rsidRPr="00A516A6">
        <w:rPr>
          <w:i/>
          <w:w w:val="105"/>
          <w:sz w:val="24"/>
          <w:szCs w:val="24"/>
        </w:rPr>
        <w:t>J</w:t>
      </w:r>
      <w:r w:rsidRPr="00A516A6">
        <w:rPr>
          <w:i/>
          <w:spacing w:val="-9"/>
          <w:w w:val="105"/>
          <w:sz w:val="24"/>
          <w:szCs w:val="24"/>
        </w:rPr>
        <w:t xml:space="preserve"> </w:t>
      </w:r>
      <w:proofErr w:type="spellStart"/>
      <w:r w:rsidRPr="00A516A6">
        <w:rPr>
          <w:i/>
          <w:w w:val="105"/>
          <w:sz w:val="24"/>
          <w:szCs w:val="24"/>
        </w:rPr>
        <w:t>Obes</w:t>
      </w:r>
      <w:proofErr w:type="spellEnd"/>
      <w:r w:rsidRPr="00A516A6">
        <w:rPr>
          <w:i/>
          <w:spacing w:val="-8"/>
          <w:w w:val="105"/>
          <w:sz w:val="24"/>
          <w:szCs w:val="24"/>
        </w:rPr>
        <w:t xml:space="preserve"> </w:t>
      </w:r>
      <w:proofErr w:type="spellStart"/>
      <w:r w:rsidRPr="00A516A6">
        <w:rPr>
          <w:i/>
          <w:w w:val="105"/>
          <w:sz w:val="24"/>
          <w:szCs w:val="24"/>
        </w:rPr>
        <w:t>Relat</w:t>
      </w:r>
      <w:proofErr w:type="spellEnd"/>
      <w:r w:rsidRPr="00A516A6">
        <w:rPr>
          <w:i/>
          <w:w w:val="105"/>
          <w:sz w:val="24"/>
          <w:szCs w:val="24"/>
        </w:rPr>
        <w:t xml:space="preserve"> </w:t>
      </w:r>
      <w:proofErr w:type="spellStart"/>
      <w:r w:rsidRPr="00A516A6">
        <w:rPr>
          <w:i/>
          <w:w w:val="105"/>
          <w:sz w:val="24"/>
          <w:szCs w:val="24"/>
        </w:rPr>
        <w:t>Metab</w:t>
      </w:r>
      <w:proofErr w:type="spellEnd"/>
      <w:r w:rsidRPr="00A516A6">
        <w:rPr>
          <w:i/>
          <w:w w:val="105"/>
          <w:sz w:val="24"/>
          <w:szCs w:val="24"/>
        </w:rPr>
        <w:t xml:space="preserve"> Disord</w:t>
      </w:r>
      <w:r w:rsidRPr="00A516A6">
        <w:rPr>
          <w:w w:val="105"/>
          <w:sz w:val="24"/>
          <w:szCs w:val="24"/>
        </w:rPr>
        <w:t>.1999; 23:</w:t>
      </w:r>
      <w:r w:rsidRPr="00A516A6">
        <w:rPr>
          <w:spacing w:val="-9"/>
          <w:w w:val="105"/>
          <w:sz w:val="24"/>
          <w:szCs w:val="24"/>
        </w:rPr>
        <w:t xml:space="preserve"> </w:t>
      </w:r>
      <w:r w:rsidRPr="00A516A6">
        <w:rPr>
          <w:w w:val="105"/>
          <w:sz w:val="24"/>
          <w:szCs w:val="24"/>
        </w:rPr>
        <w:t>979–985.</w:t>
      </w:r>
    </w:p>
    <w:p w:rsidR="00A516A6" w:rsidRPr="00A516A6" w:rsidRDefault="00A516A6" w:rsidP="00A516A6">
      <w:pPr>
        <w:pStyle w:val="ListParagraph"/>
        <w:numPr>
          <w:ilvl w:val="0"/>
          <w:numId w:val="4"/>
        </w:numPr>
        <w:tabs>
          <w:tab w:val="left" w:pos="493"/>
        </w:tabs>
        <w:spacing w:before="4" w:line="360" w:lineRule="auto"/>
        <w:ind w:right="39" w:hanging="338"/>
        <w:rPr>
          <w:sz w:val="24"/>
          <w:szCs w:val="24"/>
        </w:rPr>
      </w:pPr>
      <w:r w:rsidRPr="00A516A6">
        <w:rPr>
          <w:w w:val="105"/>
          <w:sz w:val="24"/>
          <w:szCs w:val="24"/>
        </w:rPr>
        <w:t xml:space="preserve">Chinn DJ, Cotes JE, Reed JW. Longitudinal effects of change in body mass on measurements of ventilatory capacity. </w:t>
      </w:r>
      <w:r w:rsidRPr="00A516A6">
        <w:rPr>
          <w:i/>
          <w:w w:val="105"/>
          <w:sz w:val="24"/>
          <w:szCs w:val="24"/>
        </w:rPr>
        <w:t>Thorax</w:t>
      </w:r>
      <w:r w:rsidRPr="00A516A6">
        <w:rPr>
          <w:w w:val="105"/>
          <w:sz w:val="24"/>
          <w:szCs w:val="24"/>
        </w:rPr>
        <w:t>.1996; 51:</w:t>
      </w:r>
      <w:r w:rsidRPr="00A516A6">
        <w:rPr>
          <w:spacing w:val="-3"/>
          <w:w w:val="105"/>
          <w:sz w:val="24"/>
          <w:szCs w:val="24"/>
        </w:rPr>
        <w:t xml:space="preserve"> </w:t>
      </w:r>
      <w:r w:rsidRPr="00A516A6">
        <w:rPr>
          <w:w w:val="105"/>
          <w:sz w:val="24"/>
          <w:szCs w:val="24"/>
        </w:rPr>
        <w:t>699–704.</w:t>
      </w:r>
    </w:p>
    <w:p w:rsidR="00A516A6" w:rsidRPr="00A516A6" w:rsidRDefault="00A516A6" w:rsidP="00A516A6">
      <w:pPr>
        <w:pStyle w:val="ListParagraph"/>
        <w:numPr>
          <w:ilvl w:val="0"/>
          <w:numId w:val="4"/>
        </w:numPr>
        <w:tabs>
          <w:tab w:val="left" w:pos="493"/>
        </w:tabs>
        <w:spacing w:before="5" w:line="360" w:lineRule="auto"/>
        <w:ind w:right="38" w:hanging="338"/>
        <w:rPr>
          <w:sz w:val="24"/>
          <w:szCs w:val="24"/>
        </w:rPr>
      </w:pPr>
      <w:r w:rsidRPr="00A516A6">
        <w:rPr>
          <w:w w:val="105"/>
          <w:sz w:val="24"/>
          <w:szCs w:val="24"/>
        </w:rPr>
        <w:t>WHO: Global Database on Body Mass Index. BMI Classification. World Health Organization</w:t>
      </w:r>
      <w:r w:rsidRPr="00A516A6">
        <w:rPr>
          <w:spacing w:val="-1"/>
          <w:w w:val="105"/>
          <w:sz w:val="24"/>
          <w:szCs w:val="24"/>
        </w:rPr>
        <w:t xml:space="preserve"> </w:t>
      </w:r>
      <w:r w:rsidRPr="00A516A6">
        <w:rPr>
          <w:w w:val="105"/>
          <w:sz w:val="24"/>
          <w:szCs w:val="24"/>
        </w:rPr>
        <w:t>website.</w:t>
      </w:r>
    </w:p>
    <w:p w:rsidR="00A516A6" w:rsidRPr="00A516A6" w:rsidRDefault="00A516A6" w:rsidP="00A516A6">
      <w:pPr>
        <w:pStyle w:val="ListParagraph"/>
        <w:numPr>
          <w:ilvl w:val="0"/>
          <w:numId w:val="4"/>
        </w:numPr>
        <w:tabs>
          <w:tab w:val="left" w:pos="493"/>
        </w:tabs>
        <w:spacing w:before="0" w:line="360" w:lineRule="auto"/>
        <w:ind w:right="40" w:hanging="338"/>
        <w:rPr>
          <w:sz w:val="24"/>
          <w:szCs w:val="24"/>
        </w:rPr>
      </w:pPr>
      <w:proofErr w:type="spellStart"/>
      <w:r w:rsidRPr="00A516A6">
        <w:rPr>
          <w:w w:val="105"/>
          <w:sz w:val="24"/>
          <w:szCs w:val="24"/>
        </w:rPr>
        <w:t>Deurenberg</w:t>
      </w:r>
      <w:proofErr w:type="spellEnd"/>
      <w:r w:rsidRPr="00A516A6">
        <w:rPr>
          <w:w w:val="105"/>
          <w:sz w:val="24"/>
          <w:szCs w:val="24"/>
        </w:rPr>
        <w:t xml:space="preserve"> P, </w:t>
      </w:r>
      <w:proofErr w:type="spellStart"/>
      <w:r w:rsidRPr="00A516A6">
        <w:rPr>
          <w:w w:val="105"/>
          <w:sz w:val="24"/>
          <w:szCs w:val="24"/>
        </w:rPr>
        <w:t>Westrate</w:t>
      </w:r>
      <w:proofErr w:type="spellEnd"/>
      <w:r w:rsidRPr="00A516A6">
        <w:rPr>
          <w:w w:val="105"/>
          <w:sz w:val="24"/>
          <w:szCs w:val="24"/>
        </w:rPr>
        <w:t xml:space="preserve"> JA, </w:t>
      </w:r>
      <w:proofErr w:type="spellStart"/>
      <w:r w:rsidRPr="00A516A6">
        <w:rPr>
          <w:w w:val="105"/>
          <w:sz w:val="24"/>
          <w:szCs w:val="24"/>
        </w:rPr>
        <w:t>Seidell</w:t>
      </w:r>
      <w:proofErr w:type="spellEnd"/>
      <w:r w:rsidRPr="00A516A6">
        <w:rPr>
          <w:w w:val="105"/>
          <w:sz w:val="24"/>
          <w:szCs w:val="24"/>
        </w:rPr>
        <w:t xml:space="preserve"> JC. Body mass index as a measure of body fatness: age- and sex-specific prediction formulas. </w:t>
      </w:r>
      <w:r w:rsidRPr="00A516A6">
        <w:rPr>
          <w:i/>
          <w:w w:val="105"/>
          <w:sz w:val="24"/>
          <w:szCs w:val="24"/>
        </w:rPr>
        <w:t>Br J Nutr</w:t>
      </w:r>
      <w:r w:rsidRPr="00A516A6">
        <w:rPr>
          <w:w w:val="105"/>
          <w:sz w:val="24"/>
          <w:szCs w:val="24"/>
        </w:rPr>
        <w:t>.1991;</w:t>
      </w:r>
      <w:r w:rsidRPr="00A516A6">
        <w:rPr>
          <w:spacing w:val="-25"/>
          <w:w w:val="105"/>
          <w:sz w:val="24"/>
          <w:szCs w:val="24"/>
        </w:rPr>
        <w:t xml:space="preserve"> </w:t>
      </w:r>
      <w:r w:rsidRPr="00A516A6">
        <w:rPr>
          <w:w w:val="105"/>
          <w:sz w:val="24"/>
          <w:szCs w:val="24"/>
        </w:rPr>
        <w:t>65(1):105-14.</w:t>
      </w:r>
    </w:p>
    <w:p w:rsidR="00A516A6" w:rsidRPr="00A516A6" w:rsidRDefault="00A516A6" w:rsidP="00A516A6">
      <w:pPr>
        <w:pStyle w:val="ListParagraph"/>
        <w:numPr>
          <w:ilvl w:val="0"/>
          <w:numId w:val="4"/>
        </w:numPr>
        <w:tabs>
          <w:tab w:val="left" w:pos="493"/>
        </w:tabs>
        <w:spacing w:before="1" w:line="360" w:lineRule="auto"/>
        <w:ind w:right="38" w:hanging="338"/>
        <w:rPr>
          <w:sz w:val="24"/>
          <w:szCs w:val="24"/>
        </w:rPr>
      </w:pPr>
      <w:proofErr w:type="spellStart"/>
      <w:r w:rsidRPr="00A516A6">
        <w:rPr>
          <w:w w:val="105"/>
          <w:sz w:val="24"/>
          <w:szCs w:val="24"/>
        </w:rPr>
        <w:t>Deurenberg</w:t>
      </w:r>
      <w:proofErr w:type="spellEnd"/>
      <w:r w:rsidRPr="00A516A6">
        <w:rPr>
          <w:w w:val="105"/>
          <w:sz w:val="24"/>
          <w:szCs w:val="24"/>
        </w:rPr>
        <w:t xml:space="preserve"> P, Yap M, van </w:t>
      </w:r>
      <w:proofErr w:type="spellStart"/>
      <w:r w:rsidRPr="00A516A6">
        <w:rPr>
          <w:w w:val="105"/>
          <w:sz w:val="24"/>
          <w:szCs w:val="24"/>
        </w:rPr>
        <w:t>Staveren</w:t>
      </w:r>
      <w:proofErr w:type="spellEnd"/>
      <w:r w:rsidRPr="00A516A6">
        <w:rPr>
          <w:w w:val="105"/>
          <w:sz w:val="24"/>
          <w:szCs w:val="24"/>
        </w:rPr>
        <w:t xml:space="preserve"> WA. Body mass index and percent body </w:t>
      </w:r>
      <w:proofErr w:type="spellStart"/>
      <w:r w:rsidRPr="00A516A6">
        <w:rPr>
          <w:w w:val="105"/>
          <w:sz w:val="24"/>
          <w:szCs w:val="24"/>
        </w:rPr>
        <w:t>fat.Ameta</w:t>
      </w:r>
      <w:proofErr w:type="spellEnd"/>
      <w:r w:rsidRPr="00A516A6">
        <w:rPr>
          <w:w w:val="105"/>
          <w:sz w:val="24"/>
          <w:szCs w:val="24"/>
        </w:rPr>
        <w:t xml:space="preserve">-analysis among different ethnic groups. </w:t>
      </w:r>
      <w:proofErr w:type="spellStart"/>
      <w:r w:rsidRPr="00A516A6">
        <w:rPr>
          <w:i/>
          <w:w w:val="105"/>
          <w:sz w:val="24"/>
          <w:szCs w:val="24"/>
        </w:rPr>
        <w:t>Int</w:t>
      </w:r>
      <w:proofErr w:type="spellEnd"/>
      <w:r w:rsidRPr="00A516A6">
        <w:rPr>
          <w:i/>
          <w:w w:val="105"/>
          <w:sz w:val="24"/>
          <w:szCs w:val="24"/>
        </w:rPr>
        <w:t xml:space="preserve"> J </w:t>
      </w:r>
      <w:proofErr w:type="spellStart"/>
      <w:r w:rsidRPr="00A516A6">
        <w:rPr>
          <w:i/>
          <w:w w:val="105"/>
          <w:sz w:val="24"/>
          <w:szCs w:val="24"/>
        </w:rPr>
        <w:t>Obes</w:t>
      </w:r>
      <w:proofErr w:type="spellEnd"/>
      <w:r w:rsidRPr="00A516A6">
        <w:rPr>
          <w:i/>
          <w:w w:val="105"/>
          <w:sz w:val="24"/>
          <w:szCs w:val="24"/>
        </w:rPr>
        <w:t xml:space="preserve"> </w:t>
      </w:r>
      <w:proofErr w:type="spellStart"/>
      <w:r w:rsidRPr="00A516A6">
        <w:rPr>
          <w:i/>
          <w:w w:val="105"/>
          <w:sz w:val="24"/>
          <w:szCs w:val="24"/>
        </w:rPr>
        <w:t>Relat</w:t>
      </w:r>
      <w:proofErr w:type="spellEnd"/>
      <w:r w:rsidRPr="00A516A6">
        <w:rPr>
          <w:i/>
          <w:w w:val="105"/>
          <w:sz w:val="24"/>
          <w:szCs w:val="24"/>
        </w:rPr>
        <w:t xml:space="preserve"> </w:t>
      </w:r>
      <w:proofErr w:type="spellStart"/>
      <w:r w:rsidRPr="00A516A6">
        <w:rPr>
          <w:i/>
          <w:w w:val="105"/>
          <w:sz w:val="24"/>
          <w:szCs w:val="24"/>
        </w:rPr>
        <w:t>Metab</w:t>
      </w:r>
      <w:proofErr w:type="spellEnd"/>
      <w:r w:rsidRPr="00A516A6">
        <w:rPr>
          <w:i/>
          <w:w w:val="105"/>
          <w:sz w:val="24"/>
          <w:szCs w:val="24"/>
        </w:rPr>
        <w:t xml:space="preserve"> Disord</w:t>
      </w:r>
      <w:r w:rsidRPr="00A516A6">
        <w:rPr>
          <w:w w:val="105"/>
          <w:sz w:val="24"/>
          <w:szCs w:val="24"/>
        </w:rPr>
        <w:t>.1998; 22(12):</w:t>
      </w:r>
      <w:r w:rsidRPr="00A516A6">
        <w:rPr>
          <w:spacing w:val="-6"/>
          <w:w w:val="105"/>
          <w:sz w:val="24"/>
          <w:szCs w:val="24"/>
        </w:rPr>
        <w:t xml:space="preserve"> </w:t>
      </w:r>
      <w:r w:rsidRPr="00A516A6">
        <w:rPr>
          <w:w w:val="105"/>
          <w:sz w:val="24"/>
          <w:szCs w:val="24"/>
        </w:rPr>
        <w:t>1164-71.</w:t>
      </w:r>
    </w:p>
    <w:p w:rsidR="00A516A6" w:rsidRPr="00A516A6" w:rsidRDefault="00A516A6" w:rsidP="00A516A6">
      <w:pPr>
        <w:pStyle w:val="ListParagraph"/>
        <w:numPr>
          <w:ilvl w:val="0"/>
          <w:numId w:val="4"/>
        </w:numPr>
        <w:tabs>
          <w:tab w:val="left" w:pos="493"/>
        </w:tabs>
        <w:spacing w:line="360" w:lineRule="auto"/>
        <w:ind w:right="40" w:hanging="338"/>
        <w:rPr>
          <w:sz w:val="24"/>
          <w:szCs w:val="24"/>
        </w:rPr>
      </w:pPr>
      <w:proofErr w:type="spellStart"/>
      <w:r w:rsidRPr="00A516A6">
        <w:rPr>
          <w:w w:val="105"/>
          <w:sz w:val="24"/>
          <w:szCs w:val="24"/>
        </w:rPr>
        <w:t>Wellens</w:t>
      </w:r>
      <w:proofErr w:type="spellEnd"/>
      <w:r w:rsidRPr="00A516A6">
        <w:rPr>
          <w:w w:val="105"/>
          <w:sz w:val="24"/>
          <w:szCs w:val="24"/>
        </w:rPr>
        <w:t xml:space="preserve"> RJ, Roche AF, </w:t>
      </w:r>
      <w:proofErr w:type="spellStart"/>
      <w:r w:rsidRPr="00A516A6">
        <w:rPr>
          <w:w w:val="105"/>
          <w:sz w:val="24"/>
          <w:szCs w:val="24"/>
        </w:rPr>
        <w:t>Khamis</w:t>
      </w:r>
      <w:proofErr w:type="spellEnd"/>
      <w:r w:rsidRPr="00A516A6">
        <w:rPr>
          <w:w w:val="105"/>
          <w:sz w:val="24"/>
          <w:szCs w:val="24"/>
        </w:rPr>
        <w:t xml:space="preserve"> HJ,</w:t>
      </w:r>
      <w:r w:rsidRPr="00A516A6">
        <w:rPr>
          <w:spacing w:val="-26"/>
          <w:w w:val="105"/>
          <w:sz w:val="24"/>
          <w:szCs w:val="24"/>
        </w:rPr>
        <w:t xml:space="preserve"> </w:t>
      </w:r>
      <w:r w:rsidRPr="00A516A6">
        <w:rPr>
          <w:w w:val="105"/>
          <w:sz w:val="24"/>
          <w:szCs w:val="24"/>
        </w:rPr>
        <w:t xml:space="preserve">Jackson AS, Pollock ML, </w:t>
      </w:r>
      <w:proofErr w:type="spellStart"/>
      <w:r w:rsidRPr="00A516A6">
        <w:rPr>
          <w:w w:val="105"/>
          <w:sz w:val="24"/>
          <w:szCs w:val="24"/>
        </w:rPr>
        <w:t>Siervogel</w:t>
      </w:r>
      <w:proofErr w:type="spellEnd"/>
      <w:r w:rsidRPr="00A516A6">
        <w:rPr>
          <w:w w:val="105"/>
          <w:sz w:val="24"/>
          <w:szCs w:val="24"/>
        </w:rPr>
        <w:t xml:space="preserve"> RM. Relationships between body mass index and body</w:t>
      </w:r>
      <w:r w:rsidRPr="00A516A6">
        <w:rPr>
          <w:spacing w:val="-10"/>
          <w:w w:val="105"/>
          <w:sz w:val="24"/>
          <w:szCs w:val="24"/>
        </w:rPr>
        <w:t xml:space="preserve"> </w:t>
      </w:r>
      <w:r w:rsidRPr="00A516A6">
        <w:rPr>
          <w:w w:val="105"/>
          <w:sz w:val="24"/>
          <w:szCs w:val="24"/>
        </w:rPr>
        <w:t>composition.</w:t>
      </w:r>
      <w:r w:rsidRPr="00A516A6">
        <w:rPr>
          <w:spacing w:val="-12"/>
          <w:w w:val="105"/>
          <w:sz w:val="24"/>
          <w:szCs w:val="24"/>
        </w:rPr>
        <w:t xml:space="preserve"> </w:t>
      </w:r>
      <w:proofErr w:type="spellStart"/>
      <w:r w:rsidRPr="00A516A6">
        <w:rPr>
          <w:i/>
          <w:w w:val="105"/>
          <w:sz w:val="24"/>
          <w:szCs w:val="24"/>
        </w:rPr>
        <w:t>Obes</w:t>
      </w:r>
      <w:proofErr w:type="spellEnd"/>
      <w:r w:rsidRPr="00A516A6">
        <w:rPr>
          <w:i/>
          <w:spacing w:val="-12"/>
          <w:w w:val="105"/>
          <w:sz w:val="24"/>
          <w:szCs w:val="24"/>
        </w:rPr>
        <w:t xml:space="preserve"> </w:t>
      </w:r>
      <w:r w:rsidRPr="00A516A6">
        <w:rPr>
          <w:i/>
          <w:w w:val="105"/>
          <w:sz w:val="24"/>
          <w:szCs w:val="24"/>
        </w:rPr>
        <w:t>Res</w:t>
      </w:r>
      <w:r w:rsidRPr="00A516A6">
        <w:rPr>
          <w:w w:val="105"/>
          <w:sz w:val="24"/>
          <w:szCs w:val="24"/>
        </w:rPr>
        <w:t>.</w:t>
      </w:r>
      <w:r w:rsidRPr="00A516A6">
        <w:rPr>
          <w:spacing w:val="-12"/>
          <w:w w:val="105"/>
          <w:sz w:val="24"/>
          <w:szCs w:val="24"/>
        </w:rPr>
        <w:t xml:space="preserve"> </w:t>
      </w:r>
      <w:r w:rsidRPr="00A516A6">
        <w:rPr>
          <w:w w:val="105"/>
          <w:sz w:val="24"/>
          <w:szCs w:val="24"/>
        </w:rPr>
        <w:t>1996;</w:t>
      </w:r>
      <w:r w:rsidRPr="00A516A6">
        <w:rPr>
          <w:spacing w:val="-11"/>
          <w:w w:val="105"/>
          <w:sz w:val="24"/>
          <w:szCs w:val="24"/>
        </w:rPr>
        <w:t xml:space="preserve"> </w:t>
      </w:r>
      <w:r w:rsidRPr="00A516A6">
        <w:rPr>
          <w:w w:val="105"/>
          <w:sz w:val="24"/>
          <w:szCs w:val="24"/>
        </w:rPr>
        <w:t>4(1):</w:t>
      </w:r>
      <w:r w:rsidRPr="00A516A6">
        <w:rPr>
          <w:spacing w:val="-12"/>
          <w:w w:val="105"/>
          <w:sz w:val="24"/>
          <w:szCs w:val="24"/>
        </w:rPr>
        <w:t xml:space="preserve"> </w:t>
      </w:r>
      <w:r w:rsidRPr="00A516A6">
        <w:rPr>
          <w:w w:val="105"/>
          <w:sz w:val="24"/>
          <w:szCs w:val="24"/>
        </w:rPr>
        <w:t>35- 44.</w:t>
      </w:r>
    </w:p>
    <w:p w:rsidR="00A516A6" w:rsidRPr="00A516A6" w:rsidRDefault="00A516A6" w:rsidP="00A516A6">
      <w:pPr>
        <w:pStyle w:val="ListParagraph"/>
        <w:numPr>
          <w:ilvl w:val="0"/>
          <w:numId w:val="4"/>
        </w:numPr>
        <w:tabs>
          <w:tab w:val="left" w:pos="493"/>
        </w:tabs>
        <w:spacing w:before="5" w:line="360" w:lineRule="auto"/>
        <w:ind w:right="38" w:hanging="338"/>
        <w:rPr>
          <w:sz w:val="24"/>
          <w:szCs w:val="24"/>
        </w:rPr>
      </w:pPr>
      <w:r w:rsidRPr="00A516A6">
        <w:rPr>
          <w:w w:val="105"/>
          <w:sz w:val="24"/>
          <w:szCs w:val="24"/>
        </w:rPr>
        <w:t xml:space="preserve">Shinohara, E., </w:t>
      </w:r>
      <w:proofErr w:type="spellStart"/>
      <w:r w:rsidRPr="00A516A6">
        <w:rPr>
          <w:w w:val="105"/>
          <w:sz w:val="24"/>
          <w:szCs w:val="24"/>
        </w:rPr>
        <w:t>Kihara</w:t>
      </w:r>
      <w:proofErr w:type="spellEnd"/>
      <w:r w:rsidRPr="00A516A6">
        <w:rPr>
          <w:w w:val="105"/>
          <w:sz w:val="24"/>
          <w:szCs w:val="24"/>
        </w:rPr>
        <w:t xml:space="preserve">, S. and </w:t>
      </w:r>
      <w:proofErr w:type="spellStart"/>
      <w:r w:rsidRPr="00A516A6">
        <w:rPr>
          <w:w w:val="105"/>
          <w:sz w:val="24"/>
          <w:szCs w:val="24"/>
        </w:rPr>
        <w:t>Yamashits</w:t>
      </w:r>
      <w:proofErr w:type="spellEnd"/>
      <w:r w:rsidRPr="00A516A6">
        <w:rPr>
          <w:w w:val="105"/>
          <w:sz w:val="24"/>
          <w:szCs w:val="24"/>
        </w:rPr>
        <w:t xml:space="preserve">, S. “Visceral fat accumulation as an important risk factor for obstructive sleep apnea syndrome in obese patients”, </w:t>
      </w:r>
      <w:r w:rsidRPr="00A516A6">
        <w:rPr>
          <w:i/>
          <w:w w:val="105"/>
          <w:sz w:val="24"/>
          <w:szCs w:val="24"/>
        </w:rPr>
        <w:t>Journal of Internal Medicine</w:t>
      </w:r>
      <w:r w:rsidRPr="00A516A6">
        <w:rPr>
          <w:w w:val="105"/>
          <w:sz w:val="24"/>
          <w:szCs w:val="24"/>
        </w:rPr>
        <w:t>.1997; 24124:</w:t>
      </w:r>
      <w:r w:rsidRPr="00A516A6">
        <w:rPr>
          <w:spacing w:val="-16"/>
          <w:w w:val="105"/>
          <w:sz w:val="24"/>
          <w:szCs w:val="24"/>
        </w:rPr>
        <w:t xml:space="preserve"> </w:t>
      </w:r>
      <w:r w:rsidRPr="00A516A6">
        <w:rPr>
          <w:w w:val="105"/>
          <w:sz w:val="24"/>
          <w:szCs w:val="24"/>
        </w:rPr>
        <w:t>11-88.</w:t>
      </w:r>
    </w:p>
    <w:p w:rsidR="00A516A6" w:rsidRPr="00A516A6" w:rsidRDefault="00A516A6" w:rsidP="00A516A6">
      <w:pPr>
        <w:pStyle w:val="ListParagraph"/>
        <w:numPr>
          <w:ilvl w:val="0"/>
          <w:numId w:val="4"/>
        </w:numPr>
        <w:tabs>
          <w:tab w:val="left" w:pos="493"/>
        </w:tabs>
        <w:spacing w:line="360" w:lineRule="auto"/>
        <w:ind w:right="39" w:hanging="338"/>
        <w:rPr>
          <w:sz w:val="24"/>
          <w:szCs w:val="24"/>
        </w:rPr>
      </w:pPr>
      <w:proofErr w:type="spellStart"/>
      <w:r w:rsidRPr="00A516A6">
        <w:rPr>
          <w:w w:val="105"/>
          <w:sz w:val="24"/>
          <w:szCs w:val="24"/>
        </w:rPr>
        <w:t>Chlif</w:t>
      </w:r>
      <w:proofErr w:type="spellEnd"/>
      <w:r w:rsidRPr="00A516A6">
        <w:rPr>
          <w:w w:val="105"/>
          <w:sz w:val="24"/>
          <w:szCs w:val="24"/>
        </w:rPr>
        <w:t xml:space="preserve">, M., </w:t>
      </w:r>
      <w:proofErr w:type="spellStart"/>
      <w:r w:rsidRPr="00A516A6">
        <w:rPr>
          <w:w w:val="105"/>
          <w:sz w:val="24"/>
          <w:szCs w:val="24"/>
        </w:rPr>
        <w:t>Keochkerian</w:t>
      </w:r>
      <w:proofErr w:type="spellEnd"/>
      <w:r w:rsidRPr="00A516A6">
        <w:rPr>
          <w:w w:val="105"/>
          <w:sz w:val="24"/>
          <w:szCs w:val="24"/>
        </w:rPr>
        <w:t xml:space="preserve">, D., </w:t>
      </w:r>
      <w:proofErr w:type="spellStart"/>
      <w:r w:rsidRPr="00A516A6">
        <w:rPr>
          <w:w w:val="105"/>
          <w:sz w:val="24"/>
          <w:szCs w:val="24"/>
        </w:rPr>
        <w:t>Mourlhon</w:t>
      </w:r>
      <w:proofErr w:type="spellEnd"/>
      <w:r w:rsidRPr="00A516A6">
        <w:rPr>
          <w:w w:val="105"/>
          <w:sz w:val="24"/>
          <w:szCs w:val="24"/>
        </w:rPr>
        <w:t xml:space="preserve">, C. (2005) “Non invasive assessment of the tension-time index of </w:t>
      </w:r>
      <w:proofErr w:type="spellStart"/>
      <w:r w:rsidRPr="00A516A6">
        <w:rPr>
          <w:w w:val="105"/>
          <w:sz w:val="24"/>
          <w:szCs w:val="24"/>
        </w:rPr>
        <w:t>inspiratory</w:t>
      </w:r>
      <w:proofErr w:type="spellEnd"/>
      <w:r w:rsidRPr="00A516A6">
        <w:rPr>
          <w:w w:val="105"/>
          <w:sz w:val="24"/>
          <w:szCs w:val="24"/>
        </w:rPr>
        <w:t xml:space="preserve"> muscles at rest in obese male subjects”, </w:t>
      </w:r>
      <w:r w:rsidRPr="00A516A6">
        <w:rPr>
          <w:i/>
          <w:w w:val="105"/>
          <w:sz w:val="24"/>
          <w:szCs w:val="24"/>
        </w:rPr>
        <w:t>International Journal of Obesity</w:t>
      </w:r>
      <w:r w:rsidRPr="00A516A6">
        <w:rPr>
          <w:w w:val="105"/>
          <w:sz w:val="24"/>
          <w:szCs w:val="24"/>
        </w:rPr>
        <w:t>. 2005;</w:t>
      </w:r>
      <w:r w:rsidRPr="00A516A6">
        <w:rPr>
          <w:spacing w:val="-24"/>
          <w:w w:val="105"/>
          <w:sz w:val="24"/>
          <w:szCs w:val="24"/>
        </w:rPr>
        <w:t xml:space="preserve"> </w:t>
      </w:r>
      <w:r w:rsidRPr="00A516A6">
        <w:rPr>
          <w:w w:val="105"/>
          <w:sz w:val="24"/>
          <w:szCs w:val="24"/>
        </w:rPr>
        <w:t>29:1478-1483.</w:t>
      </w:r>
    </w:p>
    <w:p w:rsidR="00A516A6" w:rsidRPr="00A516A6" w:rsidRDefault="00A516A6" w:rsidP="00A516A6">
      <w:pPr>
        <w:pStyle w:val="ListParagraph"/>
        <w:numPr>
          <w:ilvl w:val="0"/>
          <w:numId w:val="4"/>
        </w:numPr>
        <w:tabs>
          <w:tab w:val="left" w:pos="493"/>
        </w:tabs>
        <w:spacing w:line="360" w:lineRule="auto"/>
        <w:ind w:right="39" w:hanging="338"/>
        <w:rPr>
          <w:sz w:val="24"/>
          <w:szCs w:val="24"/>
        </w:rPr>
      </w:pPr>
      <w:proofErr w:type="spellStart"/>
      <w:r w:rsidRPr="00A516A6">
        <w:rPr>
          <w:w w:val="105"/>
          <w:sz w:val="24"/>
          <w:szCs w:val="24"/>
        </w:rPr>
        <w:t>Rexrode</w:t>
      </w:r>
      <w:proofErr w:type="spellEnd"/>
      <w:r w:rsidRPr="00A516A6">
        <w:rPr>
          <w:w w:val="105"/>
          <w:sz w:val="24"/>
          <w:szCs w:val="24"/>
        </w:rPr>
        <w:t xml:space="preserve"> KM, Carey VJ, </w:t>
      </w:r>
      <w:proofErr w:type="spellStart"/>
      <w:r w:rsidRPr="00A516A6">
        <w:rPr>
          <w:w w:val="105"/>
          <w:sz w:val="24"/>
          <w:szCs w:val="24"/>
        </w:rPr>
        <w:t>Hennekens</w:t>
      </w:r>
      <w:proofErr w:type="spellEnd"/>
      <w:r w:rsidRPr="00A516A6">
        <w:rPr>
          <w:w w:val="105"/>
          <w:sz w:val="24"/>
          <w:szCs w:val="24"/>
        </w:rPr>
        <w:t xml:space="preserve"> CH, et al. Abdominal adiposity and coronary heart disease</w:t>
      </w:r>
      <w:r w:rsidRPr="00A516A6">
        <w:rPr>
          <w:spacing w:val="-13"/>
          <w:w w:val="105"/>
          <w:sz w:val="24"/>
          <w:szCs w:val="24"/>
        </w:rPr>
        <w:t xml:space="preserve"> </w:t>
      </w:r>
      <w:r w:rsidRPr="00A516A6">
        <w:rPr>
          <w:w w:val="105"/>
          <w:sz w:val="24"/>
          <w:szCs w:val="24"/>
        </w:rPr>
        <w:t>in</w:t>
      </w:r>
      <w:r w:rsidRPr="00A516A6">
        <w:rPr>
          <w:spacing w:val="-12"/>
          <w:w w:val="105"/>
          <w:sz w:val="24"/>
          <w:szCs w:val="24"/>
        </w:rPr>
        <w:t xml:space="preserve"> </w:t>
      </w:r>
      <w:r w:rsidRPr="00A516A6">
        <w:rPr>
          <w:w w:val="105"/>
          <w:sz w:val="24"/>
          <w:szCs w:val="24"/>
        </w:rPr>
        <w:t>women.</w:t>
      </w:r>
      <w:r w:rsidRPr="00A516A6">
        <w:rPr>
          <w:spacing w:val="-11"/>
          <w:w w:val="105"/>
          <w:sz w:val="24"/>
          <w:szCs w:val="24"/>
        </w:rPr>
        <w:t xml:space="preserve"> </w:t>
      </w:r>
      <w:r w:rsidRPr="00A516A6">
        <w:rPr>
          <w:i/>
          <w:w w:val="105"/>
          <w:sz w:val="24"/>
          <w:szCs w:val="24"/>
        </w:rPr>
        <w:t>JAMA</w:t>
      </w:r>
      <w:r w:rsidRPr="00A516A6">
        <w:rPr>
          <w:i/>
          <w:spacing w:val="-10"/>
          <w:w w:val="105"/>
          <w:sz w:val="24"/>
          <w:szCs w:val="24"/>
        </w:rPr>
        <w:t xml:space="preserve"> </w:t>
      </w:r>
      <w:r w:rsidRPr="00A516A6">
        <w:rPr>
          <w:w w:val="105"/>
          <w:sz w:val="24"/>
          <w:szCs w:val="24"/>
        </w:rPr>
        <w:t>1998;</w:t>
      </w:r>
      <w:r w:rsidRPr="00A516A6">
        <w:rPr>
          <w:spacing w:val="-11"/>
          <w:w w:val="105"/>
          <w:sz w:val="24"/>
          <w:szCs w:val="24"/>
        </w:rPr>
        <w:t xml:space="preserve"> </w:t>
      </w:r>
      <w:r w:rsidRPr="00A516A6">
        <w:rPr>
          <w:w w:val="105"/>
          <w:sz w:val="24"/>
          <w:szCs w:val="24"/>
        </w:rPr>
        <w:t>280:1843-8.</w:t>
      </w:r>
    </w:p>
    <w:p w:rsidR="00A516A6" w:rsidRPr="00A516A6" w:rsidRDefault="00A516A6" w:rsidP="00A516A6">
      <w:pPr>
        <w:pStyle w:val="ListParagraph"/>
        <w:numPr>
          <w:ilvl w:val="0"/>
          <w:numId w:val="4"/>
        </w:numPr>
        <w:tabs>
          <w:tab w:val="left" w:pos="493"/>
        </w:tabs>
        <w:spacing w:before="0" w:line="360" w:lineRule="auto"/>
        <w:ind w:right="40" w:hanging="338"/>
        <w:rPr>
          <w:sz w:val="24"/>
          <w:szCs w:val="24"/>
        </w:rPr>
      </w:pPr>
      <w:r w:rsidRPr="00A516A6">
        <w:rPr>
          <w:w w:val="105"/>
          <w:sz w:val="24"/>
          <w:szCs w:val="24"/>
        </w:rPr>
        <w:t xml:space="preserve">Janssen I, </w:t>
      </w:r>
      <w:proofErr w:type="spellStart"/>
      <w:r w:rsidRPr="00A516A6">
        <w:rPr>
          <w:w w:val="105"/>
          <w:sz w:val="24"/>
          <w:szCs w:val="24"/>
        </w:rPr>
        <w:t>Katzmarzyk</w:t>
      </w:r>
      <w:proofErr w:type="spellEnd"/>
      <w:r w:rsidRPr="00A516A6">
        <w:rPr>
          <w:w w:val="105"/>
          <w:sz w:val="24"/>
          <w:szCs w:val="24"/>
        </w:rPr>
        <w:t xml:space="preserve"> PT, Ross R. Body mass index, waist circumference, and health risk: evidence in support of current National Institutes of Health guidelines. </w:t>
      </w:r>
      <w:r w:rsidRPr="00A516A6">
        <w:rPr>
          <w:i/>
          <w:w w:val="105"/>
          <w:sz w:val="24"/>
          <w:szCs w:val="24"/>
        </w:rPr>
        <w:t xml:space="preserve">Arch Intern Med </w:t>
      </w:r>
      <w:r w:rsidRPr="00A516A6">
        <w:rPr>
          <w:w w:val="105"/>
          <w:sz w:val="24"/>
          <w:szCs w:val="24"/>
        </w:rPr>
        <w:t>2002;</w:t>
      </w:r>
      <w:r w:rsidRPr="00A516A6">
        <w:rPr>
          <w:spacing w:val="-4"/>
          <w:w w:val="105"/>
          <w:sz w:val="24"/>
          <w:szCs w:val="24"/>
        </w:rPr>
        <w:t xml:space="preserve"> </w:t>
      </w:r>
      <w:r w:rsidRPr="00A516A6">
        <w:rPr>
          <w:w w:val="105"/>
          <w:sz w:val="24"/>
          <w:szCs w:val="24"/>
        </w:rPr>
        <w:t>162:2074-9.</w:t>
      </w:r>
    </w:p>
    <w:p w:rsidR="00A516A6" w:rsidRPr="00A516A6" w:rsidRDefault="00A516A6" w:rsidP="00A516A6">
      <w:pPr>
        <w:pStyle w:val="ListParagraph"/>
        <w:numPr>
          <w:ilvl w:val="0"/>
          <w:numId w:val="4"/>
        </w:numPr>
        <w:tabs>
          <w:tab w:val="left" w:pos="493"/>
        </w:tabs>
        <w:spacing w:before="160" w:line="360" w:lineRule="auto"/>
        <w:ind w:right="148" w:hanging="338"/>
        <w:rPr>
          <w:sz w:val="24"/>
          <w:szCs w:val="24"/>
        </w:rPr>
      </w:pPr>
      <w:r w:rsidRPr="00A516A6">
        <w:rPr>
          <w:w w:val="105"/>
          <w:sz w:val="24"/>
          <w:szCs w:val="24"/>
        </w:rPr>
        <w:t xml:space="preserve">Chan JM, </w:t>
      </w:r>
      <w:proofErr w:type="spellStart"/>
      <w:r w:rsidRPr="00A516A6">
        <w:rPr>
          <w:w w:val="105"/>
          <w:sz w:val="24"/>
          <w:szCs w:val="24"/>
        </w:rPr>
        <w:t>Rimm</w:t>
      </w:r>
      <w:proofErr w:type="spellEnd"/>
      <w:r w:rsidRPr="00A516A6">
        <w:rPr>
          <w:w w:val="105"/>
          <w:sz w:val="24"/>
          <w:szCs w:val="24"/>
        </w:rPr>
        <w:t xml:space="preserve"> EB, </w:t>
      </w:r>
      <w:proofErr w:type="spellStart"/>
      <w:r w:rsidRPr="00A516A6">
        <w:rPr>
          <w:w w:val="105"/>
          <w:sz w:val="24"/>
          <w:szCs w:val="24"/>
        </w:rPr>
        <w:t>Colditz</w:t>
      </w:r>
      <w:proofErr w:type="spellEnd"/>
      <w:r w:rsidRPr="00A516A6">
        <w:rPr>
          <w:w w:val="105"/>
          <w:sz w:val="24"/>
          <w:szCs w:val="24"/>
        </w:rPr>
        <w:t xml:space="preserve"> GA, </w:t>
      </w:r>
      <w:proofErr w:type="spellStart"/>
      <w:r w:rsidRPr="00A516A6">
        <w:rPr>
          <w:w w:val="105"/>
          <w:sz w:val="24"/>
          <w:szCs w:val="24"/>
        </w:rPr>
        <w:t>Stampfer</w:t>
      </w:r>
      <w:proofErr w:type="spellEnd"/>
      <w:r w:rsidRPr="00A516A6">
        <w:rPr>
          <w:w w:val="105"/>
          <w:sz w:val="24"/>
          <w:szCs w:val="24"/>
        </w:rPr>
        <w:t xml:space="preserve"> MJ, Willett WC. Obesity, fat distribution, and weight gain as risk factors for clinical diabetes in men. </w:t>
      </w:r>
      <w:r w:rsidRPr="00A516A6">
        <w:rPr>
          <w:i/>
          <w:w w:val="105"/>
          <w:sz w:val="24"/>
          <w:szCs w:val="24"/>
        </w:rPr>
        <w:t xml:space="preserve">Diabetes Care </w:t>
      </w:r>
      <w:r w:rsidRPr="00A516A6">
        <w:rPr>
          <w:w w:val="105"/>
          <w:sz w:val="24"/>
          <w:szCs w:val="24"/>
        </w:rPr>
        <w:t xml:space="preserve">1994; </w:t>
      </w:r>
      <w:r w:rsidRPr="00A516A6">
        <w:rPr>
          <w:w w:val="105"/>
          <w:sz w:val="24"/>
          <w:szCs w:val="24"/>
        </w:rPr>
        <w:lastRenderedPageBreak/>
        <w:t>17:961-9.</w:t>
      </w:r>
    </w:p>
    <w:p w:rsidR="00A516A6" w:rsidRPr="00A516A6" w:rsidRDefault="00A516A6" w:rsidP="00A516A6">
      <w:pPr>
        <w:pStyle w:val="ListParagraph"/>
        <w:numPr>
          <w:ilvl w:val="0"/>
          <w:numId w:val="4"/>
        </w:numPr>
        <w:tabs>
          <w:tab w:val="left" w:pos="493"/>
        </w:tabs>
        <w:spacing w:line="360" w:lineRule="auto"/>
        <w:ind w:right="150" w:hanging="338"/>
        <w:rPr>
          <w:sz w:val="24"/>
          <w:szCs w:val="24"/>
        </w:rPr>
      </w:pPr>
      <w:proofErr w:type="spellStart"/>
      <w:r w:rsidRPr="00A516A6">
        <w:rPr>
          <w:w w:val="105"/>
          <w:sz w:val="24"/>
          <w:szCs w:val="24"/>
        </w:rPr>
        <w:t>Gutin</w:t>
      </w:r>
      <w:proofErr w:type="spellEnd"/>
      <w:r w:rsidRPr="00A516A6">
        <w:rPr>
          <w:w w:val="105"/>
          <w:sz w:val="24"/>
          <w:szCs w:val="24"/>
        </w:rPr>
        <w:t xml:space="preserve"> B, Yin Z, Humphries MC, </w:t>
      </w:r>
      <w:proofErr w:type="spellStart"/>
      <w:r w:rsidRPr="00A516A6">
        <w:rPr>
          <w:w w:val="105"/>
          <w:sz w:val="24"/>
          <w:szCs w:val="24"/>
        </w:rPr>
        <w:t>Barbeau</w:t>
      </w:r>
      <w:proofErr w:type="spellEnd"/>
      <w:r w:rsidRPr="00A516A6">
        <w:rPr>
          <w:w w:val="105"/>
          <w:sz w:val="24"/>
          <w:szCs w:val="24"/>
        </w:rPr>
        <w:t xml:space="preserve"> P (2005). Relations of moderate and vigorous physical activity to fitness and fatness in adolescents. </w:t>
      </w:r>
      <w:proofErr w:type="gramStart"/>
      <w:r w:rsidRPr="00A516A6">
        <w:rPr>
          <w:i/>
          <w:w w:val="105"/>
          <w:sz w:val="24"/>
          <w:szCs w:val="24"/>
        </w:rPr>
        <w:t>Am</w:t>
      </w:r>
      <w:proofErr w:type="gramEnd"/>
      <w:r w:rsidRPr="00A516A6">
        <w:rPr>
          <w:i/>
          <w:w w:val="105"/>
          <w:sz w:val="24"/>
          <w:szCs w:val="24"/>
        </w:rPr>
        <w:t xml:space="preserve"> J </w:t>
      </w:r>
      <w:proofErr w:type="spellStart"/>
      <w:r w:rsidRPr="00A516A6">
        <w:rPr>
          <w:i/>
          <w:w w:val="105"/>
          <w:sz w:val="24"/>
          <w:szCs w:val="24"/>
        </w:rPr>
        <w:t>Clin</w:t>
      </w:r>
      <w:proofErr w:type="spellEnd"/>
      <w:r w:rsidRPr="00A516A6">
        <w:rPr>
          <w:i/>
          <w:w w:val="105"/>
          <w:sz w:val="24"/>
          <w:szCs w:val="24"/>
        </w:rPr>
        <w:t xml:space="preserve"> </w:t>
      </w:r>
      <w:proofErr w:type="spellStart"/>
      <w:r w:rsidRPr="00A516A6">
        <w:rPr>
          <w:i/>
          <w:w w:val="105"/>
          <w:sz w:val="24"/>
          <w:szCs w:val="24"/>
        </w:rPr>
        <w:t>Nutr</w:t>
      </w:r>
      <w:proofErr w:type="spellEnd"/>
      <w:r w:rsidRPr="00A516A6">
        <w:rPr>
          <w:i/>
          <w:spacing w:val="-29"/>
          <w:w w:val="105"/>
          <w:sz w:val="24"/>
          <w:szCs w:val="24"/>
        </w:rPr>
        <w:t xml:space="preserve"> </w:t>
      </w:r>
      <w:r w:rsidRPr="00A516A6">
        <w:rPr>
          <w:w w:val="105"/>
          <w:sz w:val="24"/>
          <w:szCs w:val="24"/>
        </w:rPr>
        <w:t>81:746–50.</w:t>
      </w:r>
    </w:p>
    <w:p w:rsidR="00A516A6" w:rsidRPr="00A516A6" w:rsidRDefault="00A516A6" w:rsidP="00A516A6">
      <w:pPr>
        <w:pStyle w:val="ListParagraph"/>
        <w:numPr>
          <w:ilvl w:val="0"/>
          <w:numId w:val="4"/>
        </w:numPr>
        <w:tabs>
          <w:tab w:val="left" w:pos="493"/>
        </w:tabs>
        <w:spacing w:before="4" w:line="360" w:lineRule="auto"/>
        <w:ind w:hanging="338"/>
        <w:rPr>
          <w:sz w:val="24"/>
          <w:szCs w:val="24"/>
        </w:rPr>
      </w:pPr>
      <w:r w:rsidRPr="00A516A6">
        <w:rPr>
          <w:w w:val="105"/>
          <w:sz w:val="24"/>
          <w:szCs w:val="24"/>
        </w:rPr>
        <w:t xml:space="preserve">Healy GN, Dunstan DW, Salmon J, </w:t>
      </w:r>
      <w:proofErr w:type="spellStart"/>
      <w:r w:rsidRPr="00A516A6">
        <w:rPr>
          <w:w w:val="105"/>
          <w:sz w:val="24"/>
          <w:szCs w:val="24"/>
        </w:rPr>
        <w:t>CerinE</w:t>
      </w:r>
      <w:proofErr w:type="spellEnd"/>
      <w:r w:rsidRPr="00A516A6">
        <w:rPr>
          <w:w w:val="105"/>
          <w:sz w:val="24"/>
          <w:szCs w:val="24"/>
        </w:rPr>
        <w:t xml:space="preserve">, Shaw JE, </w:t>
      </w:r>
      <w:proofErr w:type="spellStart"/>
      <w:r w:rsidRPr="00A516A6">
        <w:rPr>
          <w:w w:val="105"/>
          <w:sz w:val="24"/>
          <w:szCs w:val="24"/>
        </w:rPr>
        <w:t>Zimmet</w:t>
      </w:r>
      <w:proofErr w:type="spellEnd"/>
      <w:r w:rsidRPr="00A516A6">
        <w:rPr>
          <w:w w:val="105"/>
          <w:sz w:val="24"/>
          <w:szCs w:val="24"/>
        </w:rPr>
        <w:t xml:space="preserve"> PZ, Owen N. Breaks in sedentary time: Beneficial associations with metabolic risk. </w:t>
      </w:r>
      <w:r w:rsidRPr="00A516A6">
        <w:rPr>
          <w:i/>
          <w:w w:val="105"/>
          <w:sz w:val="24"/>
          <w:szCs w:val="24"/>
        </w:rPr>
        <w:t xml:space="preserve">Diabetes Care </w:t>
      </w:r>
      <w:r w:rsidRPr="00A516A6">
        <w:rPr>
          <w:w w:val="105"/>
          <w:sz w:val="24"/>
          <w:szCs w:val="24"/>
        </w:rPr>
        <w:t>.2008; 31:661–666.</w:t>
      </w:r>
    </w:p>
    <w:p w:rsidR="00A516A6" w:rsidRPr="00A516A6" w:rsidRDefault="00A516A6" w:rsidP="00A516A6">
      <w:pPr>
        <w:pStyle w:val="ListParagraph"/>
        <w:numPr>
          <w:ilvl w:val="0"/>
          <w:numId w:val="4"/>
        </w:numPr>
        <w:tabs>
          <w:tab w:val="left" w:pos="493"/>
        </w:tabs>
        <w:spacing w:line="360" w:lineRule="auto"/>
        <w:ind w:hanging="338"/>
        <w:rPr>
          <w:sz w:val="24"/>
          <w:szCs w:val="24"/>
        </w:rPr>
      </w:pPr>
      <w:r w:rsidRPr="00A516A6">
        <w:rPr>
          <w:w w:val="105"/>
          <w:sz w:val="24"/>
          <w:szCs w:val="24"/>
        </w:rPr>
        <w:t xml:space="preserve">Ray C, Sue D, Bray G, Hansen J, </w:t>
      </w:r>
      <w:proofErr w:type="gramStart"/>
      <w:r w:rsidRPr="00A516A6">
        <w:rPr>
          <w:w w:val="105"/>
          <w:sz w:val="24"/>
          <w:szCs w:val="24"/>
        </w:rPr>
        <w:t>Wasserman</w:t>
      </w:r>
      <w:proofErr w:type="gramEnd"/>
      <w:r w:rsidRPr="00A516A6">
        <w:rPr>
          <w:w w:val="105"/>
          <w:sz w:val="24"/>
          <w:szCs w:val="24"/>
        </w:rPr>
        <w:t xml:space="preserve"> K. Effects of obesity on respiratory function. </w:t>
      </w:r>
      <w:proofErr w:type="gramStart"/>
      <w:r w:rsidRPr="00A516A6">
        <w:rPr>
          <w:i/>
          <w:w w:val="105"/>
          <w:sz w:val="24"/>
          <w:szCs w:val="24"/>
        </w:rPr>
        <w:t>Am</w:t>
      </w:r>
      <w:proofErr w:type="gramEnd"/>
      <w:r w:rsidRPr="00A516A6">
        <w:rPr>
          <w:i/>
          <w:w w:val="105"/>
          <w:sz w:val="24"/>
          <w:szCs w:val="24"/>
        </w:rPr>
        <w:t xml:space="preserve"> Rev </w:t>
      </w:r>
      <w:proofErr w:type="spellStart"/>
      <w:r w:rsidRPr="00A516A6">
        <w:rPr>
          <w:i/>
          <w:w w:val="105"/>
          <w:sz w:val="24"/>
          <w:szCs w:val="24"/>
        </w:rPr>
        <w:t>Respir</w:t>
      </w:r>
      <w:proofErr w:type="spellEnd"/>
      <w:r w:rsidRPr="00A516A6">
        <w:rPr>
          <w:i/>
          <w:w w:val="105"/>
          <w:sz w:val="24"/>
          <w:szCs w:val="24"/>
        </w:rPr>
        <w:t xml:space="preserve"> </w:t>
      </w:r>
      <w:proofErr w:type="spellStart"/>
      <w:r w:rsidRPr="00A516A6">
        <w:rPr>
          <w:i/>
          <w:w w:val="105"/>
          <w:sz w:val="24"/>
          <w:szCs w:val="24"/>
        </w:rPr>
        <w:t>Dis</w:t>
      </w:r>
      <w:proofErr w:type="spellEnd"/>
      <w:r w:rsidRPr="00A516A6">
        <w:rPr>
          <w:i/>
          <w:w w:val="105"/>
          <w:sz w:val="24"/>
          <w:szCs w:val="24"/>
        </w:rPr>
        <w:t xml:space="preserve"> </w:t>
      </w:r>
      <w:r w:rsidRPr="00A516A6">
        <w:rPr>
          <w:w w:val="105"/>
          <w:sz w:val="24"/>
          <w:szCs w:val="24"/>
        </w:rPr>
        <w:t>1983;</w:t>
      </w:r>
      <w:r w:rsidRPr="00A516A6">
        <w:rPr>
          <w:spacing w:val="-3"/>
          <w:w w:val="105"/>
          <w:sz w:val="24"/>
          <w:szCs w:val="24"/>
        </w:rPr>
        <w:t xml:space="preserve"> </w:t>
      </w:r>
      <w:r w:rsidRPr="00A516A6">
        <w:rPr>
          <w:w w:val="105"/>
          <w:sz w:val="24"/>
          <w:szCs w:val="24"/>
        </w:rPr>
        <w:t>128:501–6.</w:t>
      </w:r>
    </w:p>
    <w:p w:rsidR="00A516A6" w:rsidRPr="00A516A6" w:rsidRDefault="00A516A6" w:rsidP="00A516A6">
      <w:pPr>
        <w:pStyle w:val="ListParagraph"/>
        <w:numPr>
          <w:ilvl w:val="0"/>
          <w:numId w:val="4"/>
        </w:numPr>
        <w:tabs>
          <w:tab w:val="left" w:pos="493"/>
        </w:tabs>
        <w:spacing w:before="4" w:line="360" w:lineRule="auto"/>
        <w:ind w:right="148" w:hanging="338"/>
        <w:rPr>
          <w:sz w:val="24"/>
          <w:szCs w:val="24"/>
        </w:rPr>
      </w:pPr>
      <w:proofErr w:type="spellStart"/>
      <w:r w:rsidRPr="00A516A6">
        <w:rPr>
          <w:w w:val="105"/>
          <w:sz w:val="24"/>
          <w:szCs w:val="24"/>
        </w:rPr>
        <w:t>Burki</w:t>
      </w:r>
      <w:proofErr w:type="spellEnd"/>
      <w:r w:rsidRPr="00A516A6">
        <w:rPr>
          <w:w w:val="105"/>
          <w:sz w:val="24"/>
          <w:szCs w:val="24"/>
        </w:rPr>
        <w:t xml:space="preserve"> NK, Baker RW. Ventilatory regulation in </w:t>
      </w:r>
      <w:proofErr w:type="spellStart"/>
      <w:r w:rsidRPr="00A516A6">
        <w:rPr>
          <w:w w:val="105"/>
          <w:sz w:val="24"/>
          <w:szCs w:val="24"/>
        </w:rPr>
        <w:t>eucapnic</w:t>
      </w:r>
      <w:proofErr w:type="spellEnd"/>
      <w:r w:rsidRPr="00A516A6">
        <w:rPr>
          <w:w w:val="105"/>
          <w:sz w:val="24"/>
          <w:szCs w:val="24"/>
        </w:rPr>
        <w:t xml:space="preserve"> morbid obesity </w:t>
      </w:r>
      <w:r w:rsidRPr="00A516A6">
        <w:rPr>
          <w:i/>
          <w:w w:val="105"/>
          <w:sz w:val="24"/>
          <w:szCs w:val="24"/>
        </w:rPr>
        <w:t xml:space="preserve">Am Rev </w:t>
      </w:r>
      <w:proofErr w:type="spellStart"/>
      <w:r w:rsidRPr="00A516A6">
        <w:rPr>
          <w:i/>
          <w:w w:val="105"/>
          <w:sz w:val="24"/>
          <w:szCs w:val="24"/>
        </w:rPr>
        <w:t>Respir</w:t>
      </w:r>
      <w:proofErr w:type="spellEnd"/>
      <w:r w:rsidRPr="00A516A6">
        <w:rPr>
          <w:i/>
          <w:w w:val="105"/>
          <w:sz w:val="24"/>
          <w:szCs w:val="24"/>
        </w:rPr>
        <w:t xml:space="preserve"> </w:t>
      </w:r>
      <w:proofErr w:type="spellStart"/>
      <w:r w:rsidRPr="00A516A6">
        <w:rPr>
          <w:i/>
          <w:w w:val="105"/>
          <w:sz w:val="24"/>
          <w:szCs w:val="24"/>
        </w:rPr>
        <w:t>Dis</w:t>
      </w:r>
      <w:proofErr w:type="spellEnd"/>
      <w:r w:rsidRPr="00A516A6">
        <w:rPr>
          <w:i/>
          <w:w w:val="105"/>
          <w:sz w:val="24"/>
          <w:szCs w:val="24"/>
        </w:rPr>
        <w:t xml:space="preserve"> </w:t>
      </w:r>
      <w:r w:rsidRPr="00A516A6">
        <w:rPr>
          <w:w w:val="105"/>
          <w:sz w:val="24"/>
          <w:szCs w:val="24"/>
        </w:rPr>
        <w:t>1984;</w:t>
      </w:r>
      <w:r w:rsidRPr="00A516A6">
        <w:rPr>
          <w:spacing w:val="-16"/>
          <w:w w:val="105"/>
          <w:sz w:val="24"/>
          <w:szCs w:val="24"/>
        </w:rPr>
        <w:t xml:space="preserve"> </w:t>
      </w:r>
      <w:r w:rsidRPr="00A516A6">
        <w:rPr>
          <w:w w:val="105"/>
          <w:sz w:val="24"/>
          <w:szCs w:val="24"/>
        </w:rPr>
        <w:t>129:538–43.</w:t>
      </w:r>
    </w:p>
    <w:p w:rsidR="00A516A6" w:rsidRPr="00A516A6" w:rsidRDefault="00A516A6" w:rsidP="00A516A6">
      <w:pPr>
        <w:pStyle w:val="ListParagraph"/>
        <w:numPr>
          <w:ilvl w:val="0"/>
          <w:numId w:val="4"/>
        </w:numPr>
        <w:tabs>
          <w:tab w:val="left" w:pos="493"/>
        </w:tabs>
        <w:spacing w:before="0" w:line="360" w:lineRule="auto"/>
        <w:ind w:right="147" w:hanging="338"/>
        <w:rPr>
          <w:sz w:val="24"/>
          <w:szCs w:val="24"/>
        </w:rPr>
      </w:pPr>
      <w:proofErr w:type="spellStart"/>
      <w:r w:rsidRPr="00A516A6">
        <w:rPr>
          <w:w w:val="105"/>
          <w:sz w:val="24"/>
          <w:szCs w:val="24"/>
        </w:rPr>
        <w:t>Schunemann</w:t>
      </w:r>
      <w:proofErr w:type="spellEnd"/>
      <w:r w:rsidRPr="00A516A6">
        <w:rPr>
          <w:w w:val="105"/>
          <w:sz w:val="24"/>
          <w:szCs w:val="24"/>
        </w:rPr>
        <w:t xml:space="preserve"> HJ, Dorn J, Grant BJ, et al. Pulmonary function is a long-term predictor of mortality in the general population: 29- year follow-up of the Buffalo Health Study. </w:t>
      </w:r>
      <w:r w:rsidRPr="00A516A6">
        <w:rPr>
          <w:i/>
          <w:w w:val="105"/>
          <w:sz w:val="24"/>
          <w:szCs w:val="24"/>
        </w:rPr>
        <w:t xml:space="preserve">Chest </w:t>
      </w:r>
      <w:r w:rsidRPr="00A516A6">
        <w:rPr>
          <w:w w:val="105"/>
          <w:sz w:val="24"/>
          <w:szCs w:val="24"/>
        </w:rPr>
        <w:t>2000; 118:</w:t>
      </w:r>
      <w:r w:rsidRPr="00A516A6">
        <w:rPr>
          <w:spacing w:val="-7"/>
          <w:w w:val="105"/>
          <w:sz w:val="24"/>
          <w:szCs w:val="24"/>
        </w:rPr>
        <w:t xml:space="preserve"> </w:t>
      </w:r>
      <w:r w:rsidRPr="00A516A6">
        <w:rPr>
          <w:w w:val="105"/>
          <w:sz w:val="24"/>
          <w:szCs w:val="24"/>
        </w:rPr>
        <w:t>656–64.</w:t>
      </w:r>
    </w:p>
    <w:p w:rsidR="00A516A6" w:rsidRPr="00A516A6" w:rsidRDefault="00A516A6" w:rsidP="00A516A6">
      <w:pPr>
        <w:pStyle w:val="ListParagraph"/>
        <w:numPr>
          <w:ilvl w:val="0"/>
          <w:numId w:val="4"/>
        </w:numPr>
        <w:tabs>
          <w:tab w:val="left" w:pos="493"/>
        </w:tabs>
        <w:spacing w:before="3" w:line="360" w:lineRule="auto"/>
        <w:ind w:hanging="338"/>
        <w:rPr>
          <w:sz w:val="24"/>
          <w:szCs w:val="24"/>
        </w:rPr>
      </w:pPr>
      <w:proofErr w:type="spellStart"/>
      <w:r w:rsidRPr="00A516A6">
        <w:rPr>
          <w:w w:val="105"/>
          <w:sz w:val="24"/>
          <w:szCs w:val="24"/>
        </w:rPr>
        <w:t>Quanjer</w:t>
      </w:r>
      <w:proofErr w:type="spellEnd"/>
      <w:r w:rsidRPr="00A516A6">
        <w:rPr>
          <w:w w:val="105"/>
          <w:sz w:val="24"/>
          <w:szCs w:val="24"/>
        </w:rPr>
        <w:t xml:space="preserve"> PH, </w:t>
      </w:r>
      <w:proofErr w:type="spellStart"/>
      <w:r w:rsidRPr="00A516A6">
        <w:rPr>
          <w:w w:val="105"/>
          <w:sz w:val="24"/>
          <w:szCs w:val="24"/>
        </w:rPr>
        <w:t>Tammeling</w:t>
      </w:r>
      <w:proofErr w:type="spellEnd"/>
      <w:r w:rsidRPr="00A516A6">
        <w:rPr>
          <w:w w:val="105"/>
          <w:sz w:val="24"/>
          <w:szCs w:val="24"/>
        </w:rPr>
        <w:t xml:space="preserve"> GJ, Cotes JE, et al. Lung volumes and force ventilatory flows. Report Working Party Standardization of Lung Function Tests, European Community for Steel and Coal. Official Statement of the European Respiratory Society. </w:t>
      </w:r>
      <w:proofErr w:type="spellStart"/>
      <w:r w:rsidRPr="00A516A6">
        <w:rPr>
          <w:i/>
          <w:w w:val="105"/>
          <w:sz w:val="24"/>
          <w:szCs w:val="24"/>
        </w:rPr>
        <w:t>Eur</w:t>
      </w:r>
      <w:proofErr w:type="spellEnd"/>
      <w:r w:rsidRPr="00A516A6">
        <w:rPr>
          <w:i/>
          <w:w w:val="105"/>
          <w:sz w:val="24"/>
          <w:szCs w:val="24"/>
        </w:rPr>
        <w:t xml:space="preserve"> </w:t>
      </w:r>
      <w:proofErr w:type="spellStart"/>
      <w:r w:rsidRPr="00A516A6">
        <w:rPr>
          <w:i/>
          <w:w w:val="105"/>
          <w:sz w:val="24"/>
          <w:szCs w:val="24"/>
        </w:rPr>
        <w:t>Respir</w:t>
      </w:r>
      <w:proofErr w:type="spellEnd"/>
      <w:r w:rsidRPr="00A516A6">
        <w:rPr>
          <w:i/>
          <w:w w:val="105"/>
          <w:sz w:val="24"/>
          <w:szCs w:val="24"/>
        </w:rPr>
        <w:t xml:space="preserve"> J </w:t>
      </w:r>
      <w:proofErr w:type="spellStart"/>
      <w:r w:rsidRPr="00A516A6">
        <w:rPr>
          <w:i/>
          <w:w w:val="105"/>
          <w:sz w:val="24"/>
          <w:szCs w:val="24"/>
        </w:rPr>
        <w:t>Suppl</w:t>
      </w:r>
      <w:proofErr w:type="spellEnd"/>
      <w:r w:rsidRPr="00A516A6">
        <w:rPr>
          <w:i/>
          <w:w w:val="105"/>
          <w:sz w:val="24"/>
          <w:szCs w:val="24"/>
        </w:rPr>
        <w:t xml:space="preserve"> </w:t>
      </w:r>
      <w:r w:rsidRPr="00A516A6">
        <w:rPr>
          <w:w w:val="105"/>
          <w:sz w:val="24"/>
          <w:szCs w:val="24"/>
        </w:rPr>
        <w:t>1993;</w:t>
      </w:r>
      <w:r w:rsidRPr="00A516A6">
        <w:rPr>
          <w:spacing w:val="-5"/>
          <w:w w:val="105"/>
          <w:sz w:val="24"/>
          <w:szCs w:val="24"/>
        </w:rPr>
        <w:t xml:space="preserve"> </w:t>
      </w:r>
      <w:r w:rsidRPr="00A516A6">
        <w:rPr>
          <w:w w:val="105"/>
          <w:sz w:val="24"/>
          <w:szCs w:val="24"/>
        </w:rPr>
        <w:t>16:5–40.</w:t>
      </w:r>
    </w:p>
    <w:p w:rsidR="00A516A6" w:rsidRPr="00A516A6" w:rsidRDefault="00A516A6" w:rsidP="00A516A6">
      <w:pPr>
        <w:pStyle w:val="ListParagraph"/>
        <w:numPr>
          <w:ilvl w:val="0"/>
          <w:numId w:val="4"/>
        </w:numPr>
        <w:tabs>
          <w:tab w:val="left" w:pos="493"/>
        </w:tabs>
        <w:spacing w:before="8" w:line="360" w:lineRule="auto"/>
        <w:ind w:right="150" w:hanging="338"/>
        <w:rPr>
          <w:sz w:val="24"/>
          <w:szCs w:val="24"/>
        </w:rPr>
      </w:pPr>
      <w:r w:rsidRPr="00A516A6">
        <w:rPr>
          <w:w w:val="105"/>
          <w:sz w:val="24"/>
          <w:szCs w:val="24"/>
        </w:rPr>
        <w:t xml:space="preserve">M. Coleman. Teaching Corner: Adult Asthma in Malawi. </w:t>
      </w:r>
      <w:r w:rsidRPr="00A516A6">
        <w:rPr>
          <w:i/>
          <w:w w:val="105"/>
          <w:sz w:val="24"/>
          <w:szCs w:val="24"/>
        </w:rPr>
        <w:t>Malawi Medical Journal</w:t>
      </w:r>
      <w:r w:rsidRPr="00A516A6">
        <w:rPr>
          <w:w w:val="105"/>
          <w:sz w:val="24"/>
          <w:szCs w:val="24"/>
        </w:rPr>
        <w:t>. 2011; 23(1):</w:t>
      </w:r>
      <w:r w:rsidRPr="00A516A6">
        <w:rPr>
          <w:spacing w:val="-7"/>
          <w:w w:val="105"/>
          <w:sz w:val="24"/>
          <w:szCs w:val="24"/>
        </w:rPr>
        <w:t xml:space="preserve"> </w:t>
      </w:r>
      <w:r w:rsidRPr="00A516A6">
        <w:rPr>
          <w:w w:val="105"/>
          <w:sz w:val="24"/>
          <w:szCs w:val="24"/>
        </w:rPr>
        <w:t>22-24.</w:t>
      </w:r>
    </w:p>
    <w:p w:rsidR="00A516A6" w:rsidRPr="00A516A6" w:rsidRDefault="00A516A6" w:rsidP="00A516A6">
      <w:pPr>
        <w:pStyle w:val="ListParagraph"/>
        <w:numPr>
          <w:ilvl w:val="0"/>
          <w:numId w:val="4"/>
        </w:numPr>
        <w:tabs>
          <w:tab w:val="left" w:pos="493"/>
        </w:tabs>
        <w:spacing w:before="2" w:line="360" w:lineRule="auto"/>
        <w:ind w:hanging="338"/>
        <w:rPr>
          <w:sz w:val="24"/>
          <w:szCs w:val="24"/>
        </w:rPr>
      </w:pPr>
      <w:proofErr w:type="spellStart"/>
      <w:r w:rsidRPr="00A516A6">
        <w:rPr>
          <w:w w:val="105"/>
          <w:sz w:val="24"/>
          <w:szCs w:val="24"/>
        </w:rPr>
        <w:t>UmeshPralhadrao</w:t>
      </w:r>
      <w:proofErr w:type="spellEnd"/>
      <w:r w:rsidRPr="00A516A6">
        <w:rPr>
          <w:w w:val="105"/>
          <w:sz w:val="24"/>
          <w:szCs w:val="24"/>
        </w:rPr>
        <w:t xml:space="preserve"> Lad, </w:t>
      </w:r>
      <w:proofErr w:type="spellStart"/>
      <w:r w:rsidRPr="00A516A6">
        <w:rPr>
          <w:w w:val="105"/>
          <w:sz w:val="24"/>
          <w:szCs w:val="24"/>
        </w:rPr>
        <w:t>VilasG</w:t>
      </w:r>
      <w:proofErr w:type="spellEnd"/>
      <w:r w:rsidRPr="00A516A6">
        <w:rPr>
          <w:w w:val="105"/>
          <w:sz w:val="24"/>
          <w:szCs w:val="24"/>
        </w:rPr>
        <w:t xml:space="preserve">. </w:t>
      </w:r>
      <w:proofErr w:type="spellStart"/>
      <w:r w:rsidRPr="00A516A6">
        <w:rPr>
          <w:w w:val="105"/>
          <w:sz w:val="24"/>
          <w:szCs w:val="24"/>
        </w:rPr>
        <w:t>Jaltade</w:t>
      </w:r>
      <w:proofErr w:type="spellEnd"/>
      <w:r w:rsidRPr="00A516A6">
        <w:rPr>
          <w:w w:val="105"/>
          <w:sz w:val="24"/>
          <w:szCs w:val="24"/>
        </w:rPr>
        <w:t xml:space="preserve">, </w:t>
      </w:r>
      <w:proofErr w:type="spellStart"/>
      <w:r w:rsidRPr="00A516A6">
        <w:rPr>
          <w:w w:val="105"/>
          <w:sz w:val="24"/>
          <w:szCs w:val="24"/>
        </w:rPr>
        <w:t>ShitalShisode</w:t>
      </w:r>
      <w:proofErr w:type="spellEnd"/>
      <w:r w:rsidRPr="00A516A6">
        <w:rPr>
          <w:w w:val="105"/>
          <w:sz w:val="24"/>
          <w:szCs w:val="24"/>
        </w:rPr>
        <w:t xml:space="preserve">-Lad, P. </w:t>
      </w:r>
      <w:proofErr w:type="spellStart"/>
      <w:r w:rsidRPr="00A516A6">
        <w:rPr>
          <w:w w:val="105"/>
          <w:sz w:val="24"/>
          <w:szCs w:val="24"/>
        </w:rPr>
        <w:t>Satyanarayana</w:t>
      </w:r>
      <w:proofErr w:type="spellEnd"/>
      <w:r w:rsidRPr="00A516A6">
        <w:rPr>
          <w:w w:val="105"/>
          <w:sz w:val="24"/>
          <w:szCs w:val="24"/>
        </w:rPr>
        <w:t xml:space="preserve">. Correlation between Body Mass Index (BMI), Body Fat Percentage and Pulmonary Functions in Underweight, Overweight and Normal Weight Adolescents. </w:t>
      </w:r>
      <w:r w:rsidRPr="00A516A6">
        <w:rPr>
          <w:i/>
          <w:w w:val="105"/>
          <w:sz w:val="24"/>
          <w:szCs w:val="24"/>
        </w:rPr>
        <w:t>Journal of Clinical and Diagnostic Research</w:t>
      </w:r>
      <w:r w:rsidRPr="00A516A6">
        <w:rPr>
          <w:w w:val="105"/>
          <w:sz w:val="24"/>
          <w:szCs w:val="24"/>
        </w:rPr>
        <w:t>.2012; 6(3):350-353.</w:t>
      </w:r>
    </w:p>
    <w:p w:rsidR="00A516A6" w:rsidRPr="00A516A6" w:rsidRDefault="00A516A6" w:rsidP="00A516A6">
      <w:pPr>
        <w:pStyle w:val="ListParagraph"/>
        <w:numPr>
          <w:ilvl w:val="0"/>
          <w:numId w:val="4"/>
        </w:numPr>
        <w:tabs>
          <w:tab w:val="left" w:pos="493"/>
        </w:tabs>
        <w:spacing w:line="360" w:lineRule="auto"/>
        <w:ind w:hanging="338"/>
        <w:rPr>
          <w:sz w:val="24"/>
          <w:szCs w:val="24"/>
        </w:rPr>
      </w:pPr>
      <w:r w:rsidRPr="00A516A6">
        <w:rPr>
          <w:w w:val="105"/>
          <w:sz w:val="24"/>
          <w:szCs w:val="24"/>
        </w:rPr>
        <w:t xml:space="preserve">Leila </w:t>
      </w:r>
      <w:proofErr w:type="spellStart"/>
      <w:r w:rsidRPr="00A516A6">
        <w:rPr>
          <w:w w:val="105"/>
          <w:sz w:val="24"/>
          <w:szCs w:val="24"/>
        </w:rPr>
        <w:t>Yazdanpanah</w:t>
      </w:r>
      <w:proofErr w:type="spellEnd"/>
      <w:r w:rsidRPr="00A516A6">
        <w:rPr>
          <w:w w:val="105"/>
          <w:sz w:val="24"/>
          <w:szCs w:val="24"/>
        </w:rPr>
        <w:t xml:space="preserve">, </w:t>
      </w:r>
      <w:proofErr w:type="spellStart"/>
      <w:r w:rsidRPr="00A516A6">
        <w:rPr>
          <w:w w:val="105"/>
          <w:sz w:val="24"/>
          <w:szCs w:val="24"/>
        </w:rPr>
        <w:t>FarzadShidfar</w:t>
      </w:r>
      <w:proofErr w:type="spellEnd"/>
      <w:r w:rsidRPr="00A516A6">
        <w:rPr>
          <w:w w:val="105"/>
          <w:sz w:val="24"/>
          <w:szCs w:val="24"/>
        </w:rPr>
        <w:t xml:space="preserve">, Ali </w:t>
      </w:r>
      <w:proofErr w:type="spellStart"/>
      <w:r w:rsidRPr="00A516A6">
        <w:rPr>
          <w:w w:val="105"/>
          <w:sz w:val="24"/>
          <w:szCs w:val="24"/>
        </w:rPr>
        <w:t>JavadMoosavi</w:t>
      </w:r>
      <w:proofErr w:type="spellEnd"/>
      <w:r w:rsidRPr="00A516A6">
        <w:rPr>
          <w:w w:val="105"/>
          <w:sz w:val="24"/>
          <w:szCs w:val="24"/>
        </w:rPr>
        <w:t xml:space="preserve">, Hassan </w:t>
      </w:r>
      <w:proofErr w:type="spellStart"/>
      <w:r w:rsidRPr="00A516A6">
        <w:rPr>
          <w:w w:val="105"/>
          <w:sz w:val="24"/>
          <w:szCs w:val="24"/>
        </w:rPr>
        <w:t>Heidarnazhad</w:t>
      </w:r>
      <w:proofErr w:type="spellEnd"/>
      <w:r w:rsidRPr="00A516A6">
        <w:rPr>
          <w:w w:val="105"/>
          <w:sz w:val="24"/>
          <w:szCs w:val="24"/>
        </w:rPr>
        <w:t xml:space="preserve">, </w:t>
      </w:r>
      <w:proofErr w:type="spellStart"/>
      <w:r w:rsidRPr="00A516A6">
        <w:rPr>
          <w:w w:val="105"/>
          <w:sz w:val="24"/>
          <w:szCs w:val="24"/>
        </w:rPr>
        <w:t>Hamid</w:t>
      </w:r>
      <w:proofErr w:type="spellEnd"/>
      <w:r w:rsidRPr="00A516A6">
        <w:rPr>
          <w:w w:val="105"/>
          <w:sz w:val="24"/>
          <w:szCs w:val="24"/>
        </w:rPr>
        <w:t xml:space="preserve"> </w:t>
      </w:r>
      <w:proofErr w:type="spellStart"/>
      <w:r w:rsidRPr="00A516A6">
        <w:rPr>
          <w:w w:val="105"/>
          <w:sz w:val="24"/>
          <w:szCs w:val="24"/>
        </w:rPr>
        <w:t>Haghani</w:t>
      </w:r>
      <w:proofErr w:type="spellEnd"/>
      <w:r w:rsidRPr="00A516A6">
        <w:rPr>
          <w:w w:val="105"/>
          <w:sz w:val="24"/>
          <w:szCs w:val="24"/>
        </w:rPr>
        <w:t xml:space="preserve">. Energy and Protein Intake and Its Relationship with Pulmonary Function in Chronic Obstructive Pulmonary Disease (COPD) Patients. </w:t>
      </w:r>
      <w:proofErr w:type="spellStart"/>
      <w:r w:rsidRPr="00A516A6">
        <w:rPr>
          <w:i/>
          <w:w w:val="105"/>
          <w:sz w:val="24"/>
          <w:szCs w:val="24"/>
        </w:rPr>
        <w:t>Acta</w:t>
      </w:r>
      <w:proofErr w:type="spellEnd"/>
      <w:r w:rsidRPr="00A516A6">
        <w:rPr>
          <w:i/>
          <w:w w:val="105"/>
          <w:sz w:val="24"/>
          <w:szCs w:val="24"/>
        </w:rPr>
        <w:t xml:space="preserve"> </w:t>
      </w:r>
      <w:proofErr w:type="spellStart"/>
      <w:r w:rsidRPr="00A516A6">
        <w:rPr>
          <w:i/>
          <w:w w:val="105"/>
          <w:sz w:val="24"/>
          <w:szCs w:val="24"/>
        </w:rPr>
        <w:t>Medica</w:t>
      </w:r>
      <w:proofErr w:type="spellEnd"/>
      <w:r w:rsidRPr="00A516A6">
        <w:rPr>
          <w:i/>
          <w:w w:val="105"/>
          <w:sz w:val="24"/>
          <w:szCs w:val="24"/>
        </w:rPr>
        <w:t xml:space="preserve"> Iranica</w:t>
      </w:r>
      <w:r w:rsidRPr="00A516A6">
        <w:rPr>
          <w:w w:val="105"/>
          <w:sz w:val="24"/>
          <w:szCs w:val="24"/>
        </w:rPr>
        <w:t>.2010;</w:t>
      </w:r>
      <w:r w:rsidRPr="00A516A6">
        <w:rPr>
          <w:spacing w:val="-2"/>
          <w:w w:val="105"/>
          <w:sz w:val="24"/>
          <w:szCs w:val="24"/>
        </w:rPr>
        <w:t xml:space="preserve"> </w:t>
      </w:r>
      <w:r w:rsidRPr="00A516A6">
        <w:rPr>
          <w:w w:val="105"/>
          <w:sz w:val="24"/>
          <w:szCs w:val="24"/>
        </w:rPr>
        <w:t>48(6):374-379</w:t>
      </w:r>
    </w:p>
    <w:p w:rsidR="00A516A6" w:rsidRPr="006C5221" w:rsidRDefault="00A516A6" w:rsidP="00A516A6">
      <w:pPr>
        <w:pStyle w:val="ListParagraph"/>
        <w:tabs>
          <w:tab w:val="left" w:pos="493"/>
        </w:tabs>
        <w:spacing w:line="247" w:lineRule="auto"/>
        <w:ind w:firstLine="0"/>
        <w:jc w:val="left"/>
        <w:rPr>
          <w:w w:val="105"/>
          <w:sz w:val="24"/>
          <w:szCs w:val="24"/>
        </w:rPr>
      </w:pPr>
    </w:p>
    <w:p w:rsidR="00A516A6" w:rsidRPr="006C5221" w:rsidRDefault="00A516A6" w:rsidP="00A516A6">
      <w:pPr>
        <w:pStyle w:val="ListParagraph"/>
        <w:tabs>
          <w:tab w:val="left" w:pos="493"/>
        </w:tabs>
        <w:spacing w:line="247" w:lineRule="auto"/>
        <w:ind w:firstLine="0"/>
        <w:jc w:val="left"/>
        <w:rPr>
          <w:w w:val="105"/>
          <w:sz w:val="24"/>
          <w:szCs w:val="24"/>
        </w:rPr>
      </w:pPr>
    </w:p>
    <w:p w:rsidR="00A516A6" w:rsidRDefault="00A516A6" w:rsidP="00A516A6">
      <w:pPr>
        <w:pStyle w:val="ListParagraph"/>
        <w:tabs>
          <w:tab w:val="left" w:pos="493"/>
        </w:tabs>
        <w:spacing w:line="247" w:lineRule="auto"/>
        <w:ind w:firstLine="0"/>
        <w:jc w:val="left"/>
        <w:rPr>
          <w:b/>
          <w:w w:val="105"/>
          <w:sz w:val="24"/>
          <w:szCs w:val="24"/>
        </w:rPr>
      </w:pPr>
    </w:p>
    <w:p w:rsidR="00A516A6" w:rsidRDefault="00A516A6" w:rsidP="00A516A6">
      <w:pPr>
        <w:tabs>
          <w:tab w:val="left" w:pos="493"/>
        </w:tabs>
        <w:spacing w:line="247" w:lineRule="auto"/>
        <w:rPr>
          <w:rFonts w:ascii="Times New Roman" w:hAnsi="Times New Roman" w:cs="Times New Roman"/>
          <w:b/>
          <w:w w:val="105"/>
          <w:sz w:val="24"/>
          <w:szCs w:val="24"/>
        </w:rPr>
      </w:pPr>
    </w:p>
    <w:p w:rsidR="00A516A6" w:rsidRDefault="00A516A6" w:rsidP="00A516A6">
      <w:pPr>
        <w:tabs>
          <w:tab w:val="left" w:pos="493"/>
        </w:tabs>
        <w:spacing w:line="247" w:lineRule="auto"/>
        <w:rPr>
          <w:rFonts w:ascii="Times New Roman" w:hAnsi="Times New Roman" w:cs="Times New Roman"/>
          <w:b/>
          <w:w w:val="105"/>
          <w:sz w:val="24"/>
          <w:szCs w:val="24"/>
        </w:rPr>
      </w:pPr>
    </w:p>
    <w:p w:rsidR="00A516A6" w:rsidRDefault="00A516A6" w:rsidP="00A516A6">
      <w:pPr>
        <w:tabs>
          <w:tab w:val="left" w:pos="493"/>
        </w:tabs>
        <w:spacing w:line="247" w:lineRule="auto"/>
        <w:rPr>
          <w:rFonts w:ascii="Times New Roman" w:hAnsi="Times New Roman" w:cs="Times New Roman"/>
          <w:b/>
          <w:w w:val="105"/>
          <w:sz w:val="24"/>
          <w:szCs w:val="24"/>
        </w:rPr>
      </w:pPr>
    </w:p>
    <w:p w:rsidR="00A516A6" w:rsidRDefault="00A516A6" w:rsidP="00A516A6">
      <w:pPr>
        <w:tabs>
          <w:tab w:val="left" w:pos="493"/>
        </w:tabs>
        <w:spacing w:line="247" w:lineRule="auto"/>
        <w:rPr>
          <w:rFonts w:ascii="Times New Roman" w:hAnsi="Times New Roman" w:cs="Times New Roman"/>
          <w:b/>
          <w:w w:val="105"/>
          <w:sz w:val="24"/>
          <w:szCs w:val="24"/>
        </w:rPr>
      </w:pPr>
    </w:p>
    <w:p w:rsidR="00A516A6" w:rsidRPr="00A516A6" w:rsidRDefault="00A516A6" w:rsidP="00A516A6">
      <w:pPr>
        <w:tabs>
          <w:tab w:val="left" w:pos="493"/>
        </w:tabs>
        <w:spacing w:line="247" w:lineRule="auto"/>
        <w:rPr>
          <w:rFonts w:ascii="Times New Roman" w:hAnsi="Times New Roman" w:cs="Times New Roman"/>
          <w:b/>
          <w:w w:val="105"/>
          <w:sz w:val="24"/>
          <w:szCs w:val="24"/>
        </w:rPr>
      </w:pPr>
      <w:r w:rsidRPr="00A516A6">
        <w:rPr>
          <w:rFonts w:ascii="Times New Roman" w:hAnsi="Times New Roman" w:cs="Times New Roman"/>
          <w:b/>
          <w:w w:val="105"/>
          <w:sz w:val="24"/>
          <w:szCs w:val="24"/>
        </w:rPr>
        <w:t>Tables</w:t>
      </w:r>
    </w:p>
    <w:p w:rsidR="00A516A6" w:rsidRPr="00A516A6" w:rsidRDefault="00A516A6" w:rsidP="00A516A6">
      <w:pPr>
        <w:pStyle w:val="Heading2"/>
        <w:spacing w:before="161"/>
        <w:rPr>
          <w:rFonts w:ascii="Times New Roman" w:hAnsi="Times New Roman" w:cs="Times New Roman"/>
          <w:color w:val="auto"/>
          <w:sz w:val="22"/>
          <w:szCs w:val="22"/>
        </w:rPr>
      </w:pPr>
      <w:r w:rsidRPr="00A516A6">
        <w:rPr>
          <w:rFonts w:ascii="Times New Roman" w:hAnsi="Times New Roman" w:cs="Times New Roman"/>
          <w:color w:val="auto"/>
          <w:w w:val="105"/>
          <w:sz w:val="22"/>
          <w:szCs w:val="22"/>
        </w:rPr>
        <w:t>Table I: Waist Hip ratio, FVC (L), FEV1 (L), FEV1/FVC (L), PEFR (L), FEF 25-75(L), BODY</w:t>
      </w:r>
    </w:p>
    <w:p w:rsidR="00A516A6" w:rsidRPr="00A516A6" w:rsidRDefault="00A516A6" w:rsidP="00A516A6">
      <w:pPr>
        <w:spacing w:before="9" w:line="360" w:lineRule="auto"/>
        <w:ind w:left="3785" w:hanging="3467"/>
        <w:rPr>
          <w:rFonts w:ascii="Times New Roman" w:hAnsi="Times New Roman" w:cs="Times New Roman"/>
          <w:b/>
          <w:i/>
          <w:sz w:val="24"/>
          <w:szCs w:val="24"/>
        </w:rPr>
      </w:pPr>
      <w:proofErr w:type="gramStart"/>
      <w:r w:rsidRPr="00A516A6">
        <w:rPr>
          <w:rFonts w:ascii="Times New Roman" w:hAnsi="Times New Roman" w:cs="Times New Roman"/>
          <w:b/>
          <w:i/>
          <w:w w:val="105"/>
          <w:sz w:val="24"/>
          <w:szCs w:val="24"/>
        </w:rPr>
        <w:t>FAT</w:t>
      </w:r>
      <w:r w:rsidRPr="00A516A6">
        <w:rPr>
          <w:rFonts w:ascii="Times New Roman" w:hAnsi="Times New Roman" w:cs="Times New Roman"/>
          <w:b/>
          <w:i/>
          <w:spacing w:val="-12"/>
          <w:w w:val="105"/>
          <w:sz w:val="24"/>
          <w:szCs w:val="24"/>
        </w:rPr>
        <w:t xml:space="preserve"> </w:t>
      </w:r>
      <w:r w:rsidRPr="00A516A6">
        <w:rPr>
          <w:rFonts w:ascii="Times New Roman" w:hAnsi="Times New Roman" w:cs="Times New Roman"/>
          <w:b/>
          <w:i/>
          <w:w w:val="105"/>
          <w:sz w:val="24"/>
          <w:szCs w:val="24"/>
        </w:rPr>
        <w:t>%,</w:t>
      </w:r>
      <w:r w:rsidRPr="00A516A6">
        <w:rPr>
          <w:rFonts w:ascii="Times New Roman" w:hAnsi="Times New Roman" w:cs="Times New Roman"/>
          <w:b/>
          <w:i/>
          <w:spacing w:val="-10"/>
          <w:w w:val="105"/>
          <w:sz w:val="24"/>
          <w:szCs w:val="24"/>
        </w:rPr>
        <w:t xml:space="preserve"> </w:t>
      </w:r>
      <w:r w:rsidRPr="00A516A6">
        <w:rPr>
          <w:rFonts w:ascii="Times New Roman" w:hAnsi="Times New Roman" w:cs="Times New Roman"/>
          <w:b/>
          <w:i/>
          <w:w w:val="105"/>
          <w:sz w:val="24"/>
          <w:szCs w:val="24"/>
        </w:rPr>
        <w:t>Waist</w:t>
      </w:r>
      <w:r w:rsidRPr="00A516A6">
        <w:rPr>
          <w:rFonts w:ascii="Times New Roman" w:hAnsi="Times New Roman" w:cs="Times New Roman"/>
          <w:b/>
          <w:i/>
          <w:spacing w:val="-10"/>
          <w:w w:val="105"/>
          <w:sz w:val="24"/>
          <w:szCs w:val="24"/>
        </w:rPr>
        <w:t xml:space="preserve"> </w:t>
      </w:r>
      <w:r w:rsidRPr="00A516A6">
        <w:rPr>
          <w:rFonts w:ascii="Times New Roman" w:hAnsi="Times New Roman" w:cs="Times New Roman"/>
          <w:b/>
          <w:i/>
          <w:w w:val="105"/>
          <w:sz w:val="24"/>
          <w:szCs w:val="24"/>
        </w:rPr>
        <w:t>Circumference</w:t>
      </w:r>
      <w:r w:rsidRPr="00A516A6">
        <w:rPr>
          <w:rFonts w:ascii="Times New Roman" w:hAnsi="Times New Roman" w:cs="Times New Roman"/>
          <w:b/>
          <w:i/>
          <w:spacing w:val="-11"/>
          <w:w w:val="105"/>
          <w:sz w:val="24"/>
          <w:szCs w:val="24"/>
        </w:rPr>
        <w:t xml:space="preserve"> </w:t>
      </w:r>
      <w:r w:rsidRPr="00A516A6">
        <w:rPr>
          <w:rFonts w:ascii="Times New Roman" w:hAnsi="Times New Roman" w:cs="Times New Roman"/>
          <w:b/>
          <w:i/>
          <w:w w:val="105"/>
          <w:sz w:val="24"/>
          <w:szCs w:val="24"/>
        </w:rPr>
        <w:t>(cm)</w:t>
      </w:r>
      <w:r w:rsidRPr="00A516A6">
        <w:rPr>
          <w:rFonts w:ascii="Times New Roman" w:hAnsi="Times New Roman" w:cs="Times New Roman"/>
          <w:b/>
          <w:i/>
          <w:spacing w:val="-11"/>
          <w:w w:val="105"/>
          <w:sz w:val="24"/>
          <w:szCs w:val="24"/>
        </w:rPr>
        <w:t xml:space="preserve"> </w:t>
      </w:r>
      <w:r w:rsidRPr="00A516A6">
        <w:rPr>
          <w:rFonts w:ascii="Times New Roman" w:hAnsi="Times New Roman" w:cs="Times New Roman"/>
          <w:b/>
          <w:i/>
          <w:w w:val="105"/>
          <w:sz w:val="24"/>
          <w:szCs w:val="24"/>
        </w:rPr>
        <w:t>and</w:t>
      </w:r>
      <w:r w:rsidRPr="00A516A6">
        <w:rPr>
          <w:rFonts w:ascii="Times New Roman" w:hAnsi="Times New Roman" w:cs="Times New Roman"/>
          <w:b/>
          <w:i/>
          <w:spacing w:val="-11"/>
          <w:w w:val="105"/>
          <w:sz w:val="24"/>
          <w:szCs w:val="24"/>
        </w:rPr>
        <w:t xml:space="preserve"> </w:t>
      </w:r>
      <w:r w:rsidRPr="00A516A6">
        <w:rPr>
          <w:rFonts w:ascii="Times New Roman" w:hAnsi="Times New Roman" w:cs="Times New Roman"/>
          <w:b/>
          <w:i/>
          <w:w w:val="105"/>
          <w:sz w:val="24"/>
          <w:szCs w:val="24"/>
        </w:rPr>
        <w:t>Chest</w:t>
      </w:r>
      <w:r w:rsidRPr="00A516A6">
        <w:rPr>
          <w:rFonts w:ascii="Times New Roman" w:hAnsi="Times New Roman" w:cs="Times New Roman"/>
          <w:b/>
          <w:i/>
          <w:spacing w:val="-10"/>
          <w:w w:val="105"/>
          <w:sz w:val="24"/>
          <w:szCs w:val="24"/>
        </w:rPr>
        <w:t xml:space="preserve"> </w:t>
      </w:r>
      <w:r w:rsidRPr="00A516A6">
        <w:rPr>
          <w:rFonts w:ascii="Times New Roman" w:hAnsi="Times New Roman" w:cs="Times New Roman"/>
          <w:b/>
          <w:i/>
          <w:w w:val="105"/>
          <w:sz w:val="24"/>
          <w:szCs w:val="24"/>
        </w:rPr>
        <w:t>expansion</w:t>
      </w:r>
      <w:r w:rsidRPr="00A516A6">
        <w:rPr>
          <w:rFonts w:ascii="Times New Roman" w:hAnsi="Times New Roman" w:cs="Times New Roman"/>
          <w:b/>
          <w:i/>
          <w:spacing w:val="-10"/>
          <w:w w:val="105"/>
          <w:sz w:val="24"/>
          <w:szCs w:val="24"/>
        </w:rPr>
        <w:t xml:space="preserve"> </w:t>
      </w:r>
      <w:r w:rsidRPr="00A516A6">
        <w:rPr>
          <w:rFonts w:ascii="Times New Roman" w:hAnsi="Times New Roman" w:cs="Times New Roman"/>
          <w:b/>
          <w:i/>
          <w:w w:val="105"/>
          <w:sz w:val="24"/>
          <w:szCs w:val="24"/>
        </w:rPr>
        <w:t>(cm)</w:t>
      </w:r>
      <w:r w:rsidRPr="00A516A6">
        <w:rPr>
          <w:rFonts w:ascii="Times New Roman" w:hAnsi="Times New Roman" w:cs="Times New Roman"/>
          <w:b/>
          <w:i/>
          <w:spacing w:val="-11"/>
          <w:w w:val="105"/>
          <w:sz w:val="24"/>
          <w:szCs w:val="24"/>
        </w:rPr>
        <w:t xml:space="preserve"> </w:t>
      </w:r>
      <w:r w:rsidRPr="00A516A6">
        <w:rPr>
          <w:rFonts w:ascii="Times New Roman" w:hAnsi="Times New Roman" w:cs="Times New Roman"/>
          <w:b/>
          <w:i/>
          <w:w w:val="105"/>
          <w:sz w:val="24"/>
          <w:szCs w:val="24"/>
        </w:rPr>
        <w:t>in</w:t>
      </w:r>
      <w:r w:rsidRPr="00A516A6">
        <w:rPr>
          <w:rFonts w:ascii="Times New Roman" w:hAnsi="Times New Roman" w:cs="Times New Roman"/>
          <w:b/>
          <w:i/>
          <w:spacing w:val="-10"/>
          <w:w w:val="105"/>
          <w:sz w:val="24"/>
          <w:szCs w:val="24"/>
        </w:rPr>
        <w:t xml:space="preserve"> </w:t>
      </w:r>
      <w:r w:rsidRPr="00A516A6">
        <w:rPr>
          <w:rFonts w:ascii="Times New Roman" w:hAnsi="Times New Roman" w:cs="Times New Roman"/>
          <w:b/>
          <w:i/>
          <w:w w:val="105"/>
          <w:sz w:val="24"/>
          <w:szCs w:val="24"/>
        </w:rPr>
        <w:t>normal,</w:t>
      </w:r>
      <w:r w:rsidRPr="00A516A6">
        <w:rPr>
          <w:rFonts w:ascii="Times New Roman" w:hAnsi="Times New Roman" w:cs="Times New Roman"/>
          <w:b/>
          <w:i/>
          <w:spacing w:val="-11"/>
          <w:w w:val="105"/>
          <w:sz w:val="24"/>
          <w:szCs w:val="24"/>
        </w:rPr>
        <w:t xml:space="preserve"> </w:t>
      </w:r>
      <w:r w:rsidRPr="00A516A6">
        <w:rPr>
          <w:rFonts w:ascii="Times New Roman" w:hAnsi="Times New Roman" w:cs="Times New Roman"/>
          <w:b/>
          <w:i/>
          <w:w w:val="105"/>
          <w:sz w:val="24"/>
          <w:szCs w:val="24"/>
        </w:rPr>
        <w:t>Low</w:t>
      </w:r>
      <w:r w:rsidRPr="00A516A6">
        <w:rPr>
          <w:rFonts w:ascii="Times New Roman" w:hAnsi="Times New Roman" w:cs="Times New Roman"/>
          <w:b/>
          <w:i/>
          <w:spacing w:val="-10"/>
          <w:w w:val="105"/>
          <w:sz w:val="24"/>
          <w:szCs w:val="24"/>
        </w:rPr>
        <w:t xml:space="preserve"> </w:t>
      </w:r>
      <w:r w:rsidRPr="00A516A6">
        <w:rPr>
          <w:rFonts w:ascii="Times New Roman" w:hAnsi="Times New Roman" w:cs="Times New Roman"/>
          <w:b/>
          <w:i/>
          <w:w w:val="105"/>
          <w:sz w:val="24"/>
          <w:szCs w:val="24"/>
        </w:rPr>
        <w:t>BMI</w:t>
      </w:r>
      <w:r w:rsidRPr="00A516A6">
        <w:rPr>
          <w:rFonts w:ascii="Times New Roman" w:hAnsi="Times New Roman" w:cs="Times New Roman"/>
          <w:b/>
          <w:i/>
          <w:spacing w:val="-11"/>
          <w:w w:val="105"/>
          <w:sz w:val="24"/>
          <w:szCs w:val="24"/>
        </w:rPr>
        <w:t xml:space="preserve"> </w:t>
      </w:r>
      <w:r w:rsidRPr="00A516A6">
        <w:rPr>
          <w:rFonts w:ascii="Times New Roman" w:hAnsi="Times New Roman" w:cs="Times New Roman"/>
          <w:b/>
          <w:i/>
          <w:w w:val="105"/>
          <w:sz w:val="24"/>
          <w:szCs w:val="24"/>
        </w:rPr>
        <w:t>and</w:t>
      </w:r>
      <w:r w:rsidRPr="00A516A6">
        <w:rPr>
          <w:rFonts w:ascii="Times New Roman" w:hAnsi="Times New Roman" w:cs="Times New Roman"/>
          <w:b/>
          <w:i/>
          <w:spacing w:val="-11"/>
          <w:w w:val="105"/>
          <w:sz w:val="24"/>
          <w:szCs w:val="24"/>
        </w:rPr>
        <w:t xml:space="preserve"> </w:t>
      </w:r>
      <w:r w:rsidRPr="00A516A6">
        <w:rPr>
          <w:rFonts w:ascii="Times New Roman" w:hAnsi="Times New Roman" w:cs="Times New Roman"/>
          <w:b/>
          <w:i/>
          <w:w w:val="105"/>
          <w:sz w:val="24"/>
          <w:szCs w:val="24"/>
        </w:rPr>
        <w:t>high BMI</w:t>
      </w:r>
      <w:r w:rsidRPr="00A516A6">
        <w:rPr>
          <w:rFonts w:ascii="Times New Roman" w:hAnsi="Times New Roman" w:cs="Times New Roman"/>
          <w:b/>
          <w:i/>
          <w:spacing w:val="-2"/>
          <w:w w:val="105"/>
          <w:sz w:val="24"/>
          <w:szCs w:val="24"/>
        </w:rPr>
        <w:t xml:space="preserve"> </w:t>
      </w:r>
      <w:r w:rsidRPr="00A516A6">
        <w:rPr>
          <w:rFonts w:ascii="Times New Roman" w:hAnsi="Times New Roman" w:cs="Times New Roman"/>
          <w:b/>
          <w:i/>
          <w:w w:val="105"/>
          <w:sz w:val="24"/>
          <w:szCs w:val="24"/>
        </w:rPr>
        <w:t>subjects.</w:t>
      </w:r>
      <w:proofErr w:type="gramEnd"/>
    </w:p>
    <w:tbl>
      <w:tblPr>
        <w:tblW w:w="0" w:type="auto"/>
        <w:tblInd w:w="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585"/>
        <w:gridCol w:w="1440"/>
        <w:gridCol w:w="1609"/>
        <w:gridCol w:w="1609"/>
      </w:tblGrid>
      <w:tr w:rsidR="00A516A6" w:rsidRPr="00A516A6" w:rsidTr="006D4472">
        <w:trPr>
          <w:trHeight w:val="237"/>
        </w:trPr>
        <w:tc>
          <w:tcPr>
            <w:tcW w:w="2585" w:type="dxa"/>
          </w:tcPr>
          <w:p w:rsidR="00A516A6" w:rsidRPr="00A516A6" w:rsidRDefault="00A516A6" w:rsidP="00A516A6">
            <w:pPr>
              <w:pStyle w:val="TableParagraph"/>
              <w:spacing w:before="2" w:line="360" w:lineRule="auto"/>
              <w:ind w:left="101"/>
              <w:rPr>
                <w:b/>
                <w:sz w:val="24"/>
                <w:szCs w:val="24"/>
              </w:rPr>
            </w:pPr>
            <w:r w:rsidRPr="00A516A6">
              <w:rPr>
                <w:b/>
                <w:w w:val="105"/>
                <w:sz w:val="24"/>
                <w:szCs w:val="24"/>
              </w:rPr>
              <w:t>PARAMETERS</w:t>
            </w:r>
          </w:p>
        </w:tc>
        <w:tc>
          <w:tcPr>
            <w:tcW w:w="1440" w:type="dxa"/>
          </w:tcPr>
          <w:p w:rsidR="00A516A6" w:rsidRPr="00A516A6" w:rsidRDefault="00A516A6" w:rsidP="00A516A6">
            <w:pPr>
              <w:pStyle w:val="TableParagraph"/>
              <w:spacing w:before="2" w:line="360" w:lineRule="auto"/>
              <w:rPr>
                <w:b/>
                <w:sz w:val="24"/>
                <w:szCs w:val="24"/>
              </w:rPr>
            </w:pPr>
            <w:r w:rsidRPr="00A516A6">
              <w:rPr>
                <w:b/>
                <w:w w:val="105"/>
                <w:sz w:val="24"/>
                <w:szCs w:val="24"/>
              </w:rPr>
              <w:t>NORMAL</w:t>
            </w:r>
          </w:p>
        </w:tc>
        <w:tc>
          <w:tcPr>
            <w:tcW w:w="1609" w:type="dxa"/>
          </w:tcPr>
          <w:p w:rsidR="00A516A6" w:rsidRPr="00A516A6" w:rsidRDefault="00A516A6" w:rsidP="00A516A6">
            <w:pPr>
              <w:pStyle w:val="TableParagraph"/>
              <w:spacing w:before="2" w:line="360" w:lineRule="auto"/>
              <w:ind w:left="99"/>
              <w:rPr>
                <w:b/>
                <w:sz w:val="24"/>
                <w:szCs w:val="24"/>
              </w:rPr>
            </w:pPr>
            <w:r w:rsidRPr="00A516A6">
              <w:rPr>
                <w:b/>
                <w:w w:val="105"/>
                <w:sz w:val="24"/>
                <w:szCs w:val="24"/>
              </w:rPr>
              <w:t>LOW BMI</w:t>
            </w:r>
          </w:p>
        </w:tc>
        <w:tc>
          <w:tcPr>
            <w:tcW w:w="1609" w:type="dxa"/>
          </w:tcPr>
          <w:p w:rsidR="00A516A6" w:rsidRPr="00A516A6" w:rsidRDefault="00A516A6" w:rsidP="00A516A6">
            <w:pPr>
              <w:pStyle w:val="TableParagraph"/>
              <w:spacing w:before="2" w:line="360" w:lineRule="auto"/>
              <w:ind w:left="98"/>
              <w:rPr>
                <w:b/>
                <w:sz w:val="24"/>
                <w:szCs w:val="24"/>
              </w:rPr>
            </w:pPr>
            <w:r w:rsidRPr="00A516A6">
              <w:rPr>
                <w:b/>
                <w:w w:val="105"/>
                <w:sz w:val="24"/>
                <w:szCs w:val="24"/>
              </w:rPr>
              <w:t>HIGH BMI</w:t>
            </w:r>
          </w:p>
        </w:tc>
      </w:tr>
      <w:tr w:rsidR="00A516A6" w:rsidRPr="00A516A6" w:rsidTr="006D4472">
        <w:trPr>
          <w:trHeight w:val="237"/>
        </w:trPr>
        <w:tc>
          <w:tcPr>
            <w:tcW w:w="2585" w:type="dxa"/>
          </w:tcPr>
          <w:p w:rsidR="00A516A6" w:rsidRPr="00A516A6" w:rsidRDefault="00A516A6" w:rsidP="00A516A6">
            <w:pPr>
              <w:pStyle w:val="TableParagraph"/>
              <w:spacing w:before="2" w:line="360" w:lineRule="auto"/>
              <w:ind w:left="101"/>
              <w:rPr>
                <w:b/>
                <w:sz w:val="24"/>
                <w:szCs w:val="24"/>
              </w:rPr>
            </w:pPr>
            <w:r w:rsidRPr="00A516A6">
              <w:rPr>
                <w:b/>
                <w:w w:val="105"/>
                <w:sz w:val="24"/>
                <w:szCs w:val="24"/>
              </w:rPr>
              <w:t>WAIST HIP RATIO</w:t>
            </w:r>
          </w:p>
        </w:tc>
        <w:tc>
          <w:tcPr>
            <w:tcW w:w="1440" w:type="dxa"/>
          </w:tcPr>
          <w:p w:rsidR="00A516A6" w:rsidRPr="00A516A6" w:rsidRDefault="00A516A6" w:rsidP="00A516A6">
            <w:pPr>
              <w:pStyle w:val="TableParagraph"/>
              <w:spacing w:before="1" w:line="360" w:lineRule="auto"/>
              <w:rPr>
                <w:sz w:val="24"/>
                <w:szCs w:val="24"/>
              </w:rPr>
            </w:pPr>
            <w:r w:rsidRPr="00A516A6">
              <w:rPr>
                <w:w w:val="105"/>
                <w:sz w:val="24"/>
                <w:szCs w:val="24"/>
              </w:rPr>
              <w:t>0.86± 0.04</w:t>
            </w:r>
          </w:p>
        </w:tc>
        <w:tc>
          <w:tcPr>
            <w:tcW w:w="1609" w:type="dxa"/>
          </w:tcPr>
          <w:p w:rsidR="00A516A6" w:rsidRPr="00A516A6" w:rsidRDefault="00A516A6" w:rsidP="00A516A6">
            <w:pPr>
              <w:pStyle w:val="TableParagraph"/>
              <w:spacing w:before="1" w:line="360" w:lineRule="auto"/>
              <w:rPr>
                <w:sz w:val="24"/>
                <w:szCs w:val="24"/>
              </w:rPr>
            </w:pPr>
            <w:r w:rsidRPr="00A516A6">
              <w:rPr>
                <w:w w:val="105"/>
                <w:sz w:val="24"/>
                <w:szCs w:val="24"/>
              </w:rPr>
              <w:t>0.83± 0.02***</w:t>
            </w:r>
          </w:p>
        </w:tc>
        <w:tc>
          <w:tcPr>
            <w:tcW w:w="1609" w:type="dxa"/>
          </w:tcPr>
          <w:p w:rsidR="00A516A6" w:rsidRPr="00A516A6" w:rsidRDefault="00A516A6" w:rsidP="00A516A6">
            <w:pPr>
              <w:pStyle w:val="TableParagraph"/>
              <w:spacing w:before="1" w:line="360" w:lineRule="auto"/>
              <w:rPr>
                <w:sz w:val="24"/>
                <w:szCs w:val="24"/>
              </w:rPr>
            </w:pPr>
            <w:r w:rsidRPr="00A516A6">
              <w:rPr>
                <w:sz w:val="24"/>
                <w:szCs w:val="24"/>
              </w:rPr>
              <w:t>0.92± 0.04</w:t>
            </w:r>
            <w:r w:rsidRPr="00A516A6">
              <w:rPr>
                <w:sz w:val="24"/>
                <w:szCs w:val="24"/>
                <w:vertAlign w:val="superscript"/>
              </w:rPr>
              <w:t>¶</w:t>
            </w:r>
            <w:r w:rsidRPr="00A516A6">
              <w:rPr>
                <w:sz w:val="24"/>
                <w:szCs w:val="24"/>
              </w:rPr>
              <w:t xml:space="preserve"> </w:t>
            </w:r>
            <w:r w:rsidRPr="00A516A6">
              <w:rPr>
                <w:sz w:val="24"/>
                <w:szCs w:val="24"/>
                <w:vertAlign w:val="superscript"/>
              </w:rPr>
              <w:t>¶</w:t>
            </w:r>
            <w:r w:rsidRPr="00A516A6">
              <w:rPr>
                <w:sz w:val="24"/>
                <w:szCs w:val="24"/>
              </w:rPr>
              <w:t xml:space="preserve"> </w:t>
            </w:r>
            <w:r w:rsidRPr="00A516A6">
              <w:rPr>
                <w:sz w:val="24"/>
                <w:szCs w:val="24"/>
                <w:vertAlign w:val="superscript"/>
              </w:rPr>
              <w:t>¶</w:t>
            </w:r>
          </w:p>
        </w:tc>
      </w:tr>
      <w:tr w:rsidR="00A516A6" w:rsidRPr="00A516A6" w:rsidTr="006D4472">
        <w:trPr>
          <w:trHeight w:val="237"/>
        </w:trPr>
        <w:tc>
          <w:tcPr>
            <w:tcW w:w="2585" w:type="dxa"/>
          </w:tcPr>
          <w:p w:rsidR="00A516A6" w:rsidRPr="00A516A6" w:rsidRDefault="00A516A6" w:rsidP="00A516A6">
            <w:pPr>
              <w:pStyle w:val="TableParagraph"/>
              <w:spacing w:before="1" w:line="360" w:lineRule="auto"/>
              <w:ind w:left="101"/>
              <w:rPr>
                <w:b/>
                <w:sz w:val="24"/>
                <w:szCs w:val="24"/>
              </w:rPr>
            </w:pPr>
            <w:r w:rsidRPr="00A516A6">
              <w:rPr>
                <w:b/>
                <w:w w:val="105"/>
                <w:sz w:val="24"/>
                <w:szCs w:val="24"/>
              </w:rPr>
              <w:t>FVC (L)</w:t>
            </w:r>
          </w:p>
        </w:tc>
        <w:tc>
          <w:tcPr>
            <w:tcW w:w="1440" w:type="dxa"/>
          </w:tcPr>
          <w:p w:rsidR="00A516A6" w:rsidRPr="00A516A6" w:rsidRDefault="00A516A6" w:rsidP="00A516A6">
            <w:pPr>
              <w:pStyle w:val="TableParagraph"/>
              <w:spacing w:line="360" w:lineRule="auto"/>
              <w:rPr>
                <w:sz w:val="24"/>
                <w:szCs w:val="24"/>
              </w:rPr>
            </w:pPr>
            <w:r w:rsidRPr="00A516A6">
              <w:rPr>
                <w:w w:val="105"/>
                <w:sz w:val="24"/>
                <w:szCs w:val="24"/>
              </w:rPr>
              <w:t>3.47±0.58</w:t>
            </w:r>
          </w:p>
        </w:tc>
        <w:tc>
          <w:tcPr>
            <w:tcW w:w="1609" w:type="dxa"/>
          </w:tcPr>
          <w:p w:rsidR="00A516A6" w:rsidRPr="00A516A6" w:rsidRDefault="00A516A6" w:rsidP="00A516A6">
            <w:pPr>
              <w:pStyle w:val="TableParagraph"/>
              <w:spacing w:line="360" w:lineRule="auto"/>
              <w:rPr>
                <w:sz w:val="24"/>
                <w:szCs w:val="24"/>
              </w:rPr>
            </w:pPr>
            <w:r w:rsidRPr="00A516A6">
              <w:rPr>
                <w:w w:val="105"/>
                <w:sz w:val="24"/>
                <w:szCs w:val="24"/>
              </w:rPr>
              <w:t>3.46±0.65NS</w:t>
            </w:r>
          </w:p>
        </w:tc>
        <w:tc>
          <w:tcPr>
            <w:tcW w:w="1609" w:type="dxa"/>
          </w:tcPr>
          <w:p w:rsidR="00A516A6" w:rsidRPr="00A516A6" w:rsidRDefault="00A516A6" w:rsidP="00A516A6">
            <w:pPr>
              <w:pStyle w:val="TableParagraph"/>
              <w:spacing w:line="360" w:lineRule="auto"/>
              <w:rPr>
                <w:sz w:val="24"/>
                <w:szCs w:val="24"/>
              </w:rPr>
            </w:pPr>
            <w:r w:rsidRPr="00A516A6">
              <w:rPr>
                <w:w w:val="105"/>
                <w:sz w:val="24"/>
                <w:szCs w:val="24"/>
              </w:rPr>
              <w:t>3.46±0.56 NS</w:t>
            </w:r>
          </w:p>
        </w:tc>
      </w:tr>
      <w:tr w:rsidR="00A516A6" w:rsidRPr="00A516A6" w:rsidTr="006D4472">
        <w:trPr>
          <w:trHeight w:val="237"/>
        </w:trPr>
        <w:tc>
          <w:tcPr>
            <w:tcW w:w="2585" w:type="dxa"/>
          </w:tcPr>
          <w:p w:rsidR="00A516A6" w:rsidRPr="00A516A6" w:rsidRDefault="00A516A6" w:rsidP="00A516A6">
            <w:pPr>
              <w:pStyle w:val="TableParagraph"/>
              <w:spacing w:before="1" w:line="360" w:lineRule="auto"/>
              <w:ind w:left="101"/>
              <w:rPr>
                <w:b/>
                <w:sz w:val="20"/>
              </w:rPr>
            </w:pPr>
            <w:r w:rsidRPr="00A516A6">
              <w:rPr>
                <w:b/>
                <w:w w:val="105"/>
                <w:sz w:val="20"/>
              </w:rPr>
              <w:t>FEV1(L)</w:t>
            </w:r>
          </w:p>
        </w:tc>
        <w:tc>
          <w:tcPr>
            <w:tcW w:w="1440" w:type="dxa"/>
          </w:tcPr>
          <w:p w:rsidR="00A516A6" w:rsidRPr="00A516A6" w:rsidRDefault="00A516A6" w:rsidP="00A516A6">
            <w:pPr>
              <w:pStyle w:val="TableParagraph"/>
              <w:spacing w:line="360" w:lineRule="auto"/>
              <w:rPr>
                <w:sz w:val="20"/>
              </w:rPr>
            </w:pPr>
            <w:r w:rsidRPr="00A516A6">
              <w:rPr>
                <w:w w:val="105"/>
                <w:sz w:val="20"/>
              </w:rPr>
              <w:t>3.34±0.53</w:t>
            </w:r>
          </w:p>
        </w:tc>
        <w:tc>
          <w:tcPr>
            <w:tcW w:w="1609" w:type="dxa"/>
          </w:tcPr>
          <w:p w:rsidR="00A516A6" w:rsidRPr="00A516A6" w:rsidRDefault="00A516A6" w:rsidP="00A516A6">
            <w:pPr>
              <w:pStyle w:val="TableParagraph"/>
              <w:spacing w:line="360" w:lineRule="auto"/>
              <w:rPr>
                <w:sz w:val="20"/>
              </w:rPr>
            </w:pPr>
            <w:r w:rsidRPr="00A516A6">
              <w:rPr>
                <w:w w:val="105"/>
                <w:sz w:val="20"/>
              </w:rPr>
              <w:t>3.44±0.64NS</w:t>
            </w:r>
          </w:p>
        </w:tc>
        <w:tc>
          <w:tcPr>
            <w:tcW w:w="1609" w:type="dxa"/>
          </w:tcPr>
          <w:p w:rsidR="00A516A6" w:rsidRPr="00A516A6" w:rsidRDefault="00A516A6" w:rsidP="00A516A6">
            <w:pPr>
              <w:pStyle w:val="TableParagraph"/>
              <w:spacing w:line="360" w:lineRule="auto"/>
              <w:rPr>
                <w:sz w:val="20"/>
              </w:rPr>
            </w:pPr>
            <w:r w:rsidRPr="00A516A6">
              <w:rPr>
                <w:w w:val="105"/>
                <w:sz w:val="20"/>
              </w:rPr>
              <w:t>3.30±0.44NS</w:t>
            </w:r>
          </w:p>
        </w:tc>
      </w:tr>
      <w:tr w:rsidR="00A516A6" w:rsidRPr="00A516A6" w:rsidTr="006D4472">
        <w:trPr>
          <w:trHeight w:val="237"/>
        </w:trPr>
        <w:tc>
          <w:tcPr>
            <w:tcW w:w="2585" w:type="dxa"/>
          </w:tcPr>
          <w:p w:rsidR="00A516A6" w:rsidRPr="00A516A6" w:rsidRDefault="00A516A6" w:rsidP="00A516A6">
            <w:pPr>
              <w:pStyle w:val="TableParagraph"/>
              <w:spacing w:line="360" w:lineRule="auto"/>
              <w:ind w:left="101"/>
              <w:rPr>
                <w:b/>
                <w:sz w:val="20"/>
              </w:rPr>
            </w:pPr>
            <w:r w:rsidRPr="00A516A6">
              <w:rPr>
                <w:b/>
                <w:w w:val="105"/>
                <w:sz w:val="20"/>
              </w:rPr>
              <w:t>FEV1/FVC (L)</w:t>
            </w:r>
          </w:p>
        </w:tc>
        <w:tc>
          <w:tcPr>
            <w:tcW w:w="1440" w:type="dxa"/>
          </w:tcPr>
          <w:p w:rsidR="00A516A6" w:rsidRPr="00A516A6" w:rsidRDefault="00A516A6" w:rsidP="00A516A6">
            <w:pPr>
              <w:pStyle w:val="TableParagraph"/>
              <w:spacing w:line="360" w:lineRule="auto"/>
              <w:rPr>
                <w:sz w:val="20"/>
              </w:rPr>
            </w:pPr>
            <w:r w:rsidRPr="00A516A6">
              <w:rPr>
                <w:w w:val="105"/>
                <w:sz w:val="20"/>
              </w:rPr>
              <w:t>96.54±4.03</w:t>
            </w:r>
          </w:p>
        </w:tc>
        <w:tc>
          <w:tcPr>
            <w:tcW w:w="1609" w:type="dxa"/>
          </w:tcPr>
          <w:p w:rsidR="00A516A6" w:rsidRPr="00A516A6" w:rsidRDefault="00A516A6" w:rsidP="00A516A6">
            <w:pPr>
              <w:pStyle w:val="TableParagraph"/>
              <w:spacing w:line="360" w:lineRule="auto"/>
              <w:rPr>
                <w:sz w:val="20"/>
              </w:rPr>
            </w:pPr>
            <w:r w:rsidRPr="00A516A6">
              <w:rPr>
                <w:w w:val="105"/>
                <w:sz w:val="20"/>
              </w:rPr>
              <w:t>99.26±1.51***</w:t>
            </w:r>
          </w:p>
        </w:tc>
        <w:tc>
          <w:tcPr>
            <w:tcW w:w="1609" w:type="dxa"/>
          </w:tcPr>
          <w:p w:rsidR="00A516A6" w:rsidRPr="00A516A6" w:rsidRDefault="00A516A6" w:rsidP="00A516A6">
            <w:pPr>
              <w:pStyle w:val="TableParagraph"/>
              <w:spacing w:line="360" w:lineRule="auto"/>
              <w:rPr>
                <w:sz w:val="20"/>
              </w:rPr>
            </w:pPr>
            <w:r w:rsidRPr="00A516A6">
              <w:rPr>
                <w:sz w:val="20"/>
              </w:rPr>
              <w:t>93.88±4.15</w:t>
            </w:r>
            <w:r w:rsidRPr="00A516A6">
              <w:rPr>
                <w:sz w:val="20"/>
                <w:vertAlign w:val="superscript"/>
              </w:rPr>
              <w:t>¶</w:t>
            </w:r>
            <w:r w:rsidRPr="00A516A6">
              <w:rPr>
                <w:sz w:val="20"/>
              </w:rPr>
              <w:t xml:space="preserve"> </w:t>
            </w:r>
            <w:r w:rsidRPr="00A516A6">
              <w:rPr>
                <w:sz w:val="20"/>
                <w:vertAlign w:val="superscript"/>
              </w:rPr>
              <w:t>¶</w:t>
            </w:r>
            <w:r w:rsidRPr="00A516A6">
              <w:rPr>
                <w:sz w:val="20"/>
              </w:rPr>
              <w:t xml:space="preserve"> </w:t>
            </w:r>
            <w:r w:rsidRPr="00A516A6">
              <w:rPr>
                <w:sz w:val="20"/>
                <w:vertAlign w:val="superscript"/>
              </w:rPr>
              <w:t>¶</w:t>
            </w:r>
          </w:p>
        </w:tc>
      </w:tr>
      <w:tr w:rsidR="00A516A6" w:rsidRPr="00A516A6" w:rsidTr="006D4472">
        <w:trPr>
          <w:trHeight w:val="237"/>
        </w:trPr>
        <w:tc>
          <w:tcPr>
            <w:tcW w:w="2585" w:type="dxa"/>
          </w:tcPr>
          <w:p w:rsidR="00A516A6" w:rsidRPr="00A516A6" w:rsidRDefault="00A516A6" w:rsidP="00A516A6">
            <w:pPr>
              <w:pStyle w:val="TableParagraph"/>
              <w:spacing w:line="360" w:lineRule="auto"/>
              <w:ind w:left="101"/>
              <w:rPr>
                <w:b/>
                <w:sz w:val="20"/>
              </w:rPr>
            </w:pPr>
            <w:r w:rsidRPr="00A516A6">
              <w:rPr>
                <w:b/>
                <w:w w:val="105"/>
                <w:sz w:val="20"/>
              </w:rPr>
              <w:t>PEFR(L)</w:t>
            </w:r>
          </w:p>
        </w:tc>
        <w:tc>
          <w:tcPr>
            <w:tcW w:w="1440" w:type="dxa"/>
          </w:tcPr>
          <w:p w:rsidR="00A516A6" w:rsidRPr="00A516A6" w:rsidRDefault="00A516A6" w:rsidP="00A516A6">
            <w:pPr>
              <w:pStyle w:val="TableParagraph"/>
              <w:spacing w:line="360" w:lineRule="auto"/>
              <w:rPr>
                <w:sz w:val="20"/>
              </w:rPr>
            </w:pPr>
            <w:r w:rsidRPr="00A516A6">
              <w:rPr>
                <w:w w:val="105"/>
                <w:sz w:val="20"/>
              </w:rPr>
              <w:t>8.94± 1.68</w:t>
            </w:r>
          </w:p>
        </w:tc>
        <w:tc>
          <w:tcPr>
            <w:tcW w:w="1609" w:type="dxa"/>
          </w:tcPr>
          <w:p w:rsidR="00A516A6" w:rsidRPr="00A516A6" w:rsidRDefault="00A516A6" w:rsidP="00A516A6">
            <w:pPr>
              <w:pStyle w:val="TableParagraph"/>
              <w:spacing w:line="360" w:lineRule="auto"/>
              <w:rPr>
                <w:sz w:val="20"/>
              </w:rPr>
            </w:pPr>
            <w:r w:rsidRPr="00A516A6">
              <w:rPr>
                <w:w w:val="105"/>
                <w:sz w:val="20"/>
              </w:rPr>
              <w:t>9.05± 1.70NS</w:t>
            </w:r>
          </w:p>
        </w:tc>
        <w:tc>
          <w:tcPr>
            <w:tcW w:w="1609" w:type="dxa"/>
          </w:tcPr>
          <w:p w:rsidR="00A516A6" w:rsidRPr="00A516A6" w:rsidRDefault="00A516A6" w:rsidP="00A516A6">
            <w:pPr>
              <w:pStyle w:val="TableParagraph"/>
              <w:spacing w:line="360" w:lineRule="auto"/>
              <w:rPr>
                <w:sz w:val="20"/>
              </w:rPr>
            </w:pPr>
            <w:r w:rsidRPr="00A516A6">
              <w:rPr>
                <w:w w:val="105"/>
                <w:sz w:val="20"/>
              </w:rPr>
              <w:t>8.54± 1.13NS</w:t>
            </w:r>
          </w:p>
        </w:tc>
      </w:tr>
      <w:tr w:rsidR="00A516A6" w:rsidRPr="00A516A6" w:rsidTr="006D4472">
        <w:trPr>
          <w:trHeight w:val="284"/>
        </w:trPr>
        <w:tc>
          <w:tcPr>
            <w:tcW w:w="2585" w:type="dxa"/>
          </w:tcPr>
          <w:p w:rsidR="00A516A6" w:rsidRPr="00A516A6" w:rsidRDefault="00A516A6" w:rsidP="00A516A6">
            <w:pPr>
              <w:pStyle w:val="TableParagraph"/>
              <w:spacing w:before="1" w:line="360" w:lineRule="auto"/>
              <w:ind w:left="101"/>
              <w:rPr>
                <w:b/>
                <w:sz w:val="20"/>
              </w:rPr>
            </w:pPr>
            <w:r w:rsidRPr="00A516A6">
              <w:rPr>
                <w:b/>
                <w:w w:val="105"/>
                <w:sz w:val="20"/>
              </w:rPr>
              <w:t>FEF 25-75(L)</w:t>
            </w:r>
          </w:p>
        </w:tc>
        <w:tc>
          <w:tcPr>
            <w:tcW w:w="1440" w:type="dxa"/>
          </w:tcPr>
          <w:p w:rsidR="00A516A6" w:rsidRPr="00A516A6" w:rsidRDefault="00A516A6" w:rsidP="00A516A6">
            <w:pPr>
              <w:pStyle w:val="TableParagraph"/>
              <w:spacing w:line="360" w:lineRule="auto"/>
              <w:rPr>
                <w:sz w:val="20"/>
              </w:rPr>
            </w:pPr>
            <w:r w:rsidRPr="00A516A6">
              <w:rPr>
                <w:w w:val="105"/>
                <w:sz w:val="20"/>
              </w:rPr>
              <w:t>5.09±1.11</w:t>
            </w:r>
          </w:p>
        </w:tc>
        <w:tc>
          <w:tcPr>
            <w:tcW w:w="1609" w:type="dxa"/>
          </w:tcPr>
          <w:p w:rsidR="00A516A6" w:rsidRPr="00A516A6" w:rsidRDefault="00A516A6" w:rsidP="00A516A6">
            <w:pPr>
              <w:pStyle w:val="TableParagraph"/>
              <w:spacing w:line="360" w:lineRule="auto"/>
              <w:rPr>
                <w:sz w:val="20"/>
              </w:rPr>
            </w:pPr>
            <w:r w:rsidRPr="00A516A6">
              <w:rPr>
                <w:w w:val="105"/>
                <w:sz w:val="20"/>
              </w:rPr>
              <w:t>4.73±1.53**</w:t>
            </w:r>
          </w:p>
        </w:tc>
        <w:tc>
          <w:tcPr>
            <w:tcW w:w="1609" w:type="dxa"/>
          </w:tcPr>
          <w:p w:rsidR="00A516A6" w:rsidRPr="00A516A6" w:rsidRDefault="00A516A6" w:rsidP="00A516A6">
            <w:pPr>
              <w:pStyle w:val="TableParagraph"/>
              <w:spacing w:line="360" w:lineRule="auto"/>
              <w:rPr>
                <w:sz w:val="13"/>
              </w:rPr>
            </w:pPr>
            <w:r w:rsidRPr="00A516A6">
              <w:rPr>
                <w:w w:val="105"/>
                <w:sz w:val="20"/>
              </w:rPr>
              <w:t>5.08±1.19 NS</w:t>
            </w:r>
            <w:r w:rsidRPr="00A516A6">
              <w:rPr>
                <w:w w:val="105"/>
                <w:position w:val="5"/>
                <w:sz w:val="13"/>
              </w:rPr>
              <w:t>#</w:t>
            </w:r>
          </w:p>
        </w:tc>
      </w:tr>
      <w:tr w:rsidR="00A516A6" w:rsidRPr="00A516A6" w:rsidTr="006D4472">
        <w:trPr>
          <w:trHeight w:val="237"/>
        </w:trPr>
        <w:tc>
          <w:tcPr>
            <w:tcW w:w="2585" w:type="dxa"/>
          </w:tcPr>
          <w:p w:rsidR="00A516A6" w:rsidRPr="00A516A6" w:rsidRDefault="00A516A6" w:rsidP="00A516A6">
            <w:pPr>
              <w:pStyle w:val="TableParagraph"/>
              <w:spacing w:before="1" w:line="360" w:lineRule="auto"/>
              <w:ind w:left="101"/>
              <w:rPr>
                <w:b/>
                <w:sz w:val="20"/>
              </w:rPr>
            </w:pPr>
            <w:r w:rsidRPr="00A516A6">
              <w:rPr>
                <w:b/>
                <w:w w:val="105"/>
                <w:sz w:val="20"/>
              </w:rPr>
              <w:t>BODY FAT %</w:t>
            </w:r>
          </w:p>
        </w:tc>
        <w:tc>
          <w:tcPr>
            <w:tcW w:w="1440" w:type="dxa"/>
          </w:tcPr>
          <w:p w:rsidR="00A516A6" w:rsidRPr="00A516A6" w:rsidRDefault="00A516A6" w:rsidP="00A516A6">
            <w:pPr>
              <w:pStyle w:val="TableParagraph"/>
              <w:spacing w:line="360" w:lineRule="auto"/>
              <w:rPr>
                <w:sz w:val="20"/>
              </w:rPr>
            </w:pPr>
            <w:r w:rsidRPr="00A516A6">
              <w:rPr>
                <w:w w:val="105"/>
                <w:sz w:val="20"/>
              </w:rPr>
              <w:t>16.55±3.15</w:t>
            </w:r>
          </w:p>
        </w:tc>
        <w:tc>
          <w:tcPr>
            <w:tcW w:w="1609" w:type="dxa"/>
          </w:tcPr>
          <w:p w:rsidR="00A516A6" w:rsidRPr="00A516A6" w:rsidRDefault="00A516A6" w:rsidP="00A516A6">
            <w:pPr>
              <w:pStyle w:val="TableParagraph"/>
              <w:spacing w:line="360" w:lineRule="auto"/>
              <w:rPr>
                <w:sz w:val="20"/>
              </w:rPr>
            </w:pPr>
            <w:r w:rsidRPr="00A516A6">
              <w:rPr>
                <w:w w:val="105"/>
                <w:sz w:val="20"/>
              </w:rPr>
              <w:t>9.54±1.49***</w:t>
            </w:r>
          </w:p>
        </w:tc>
        <w:tc>
          <w:tcPr>
            <w:tcW w:w="1609" w:type="dxa"/>
          </w:tcPr>
          <w:p w:rsidR="00A516A6" w:rsidRPr="00A516A6" w:rsidRDefault="00A516A6" w:rsidP="00A516A6">
            <w:pPr>
              <w:pStyle w:val="TableParagraph"/>
              <w:spacing w:line="360" w:lineRule="auto"/>
              <w:rPr>
                <w:sz w:val="20"/>
              </w:rPr>
            </w:pPr>
            <w:r w:rsidRPr="00A516A6">
              <w:rPr>
                <w:sz w:val="20"/>
              </w:rPr>
              <w:t>22.70±2.25</w:t>
            </w:r>
            <w:r w:rsidRPr="00A516A6">
              <w:rPr>
                <w:sz w:val="20"/>
                <w:vertAlign w:val="superscript"/>
              </w:rPr>
              <w:t>¶</w:t>
            </w:r>
            <w:r w:rsidRPr="00A516A6">
              <w:rPr>
                <w:sz w:val="20"/>
              </w:rPr>
              <w:t xml:space="preserve"> </w:t>
            </w:r>
            <w:r w:rsidRPr="00A516A6">
              <w:rPr>
                <w:sz w:val="20"/>
                <w:vertAlign w:val="superscript"/>
              </w:rPr>
              <w:t>¶</w:t>
            </w:r>
            <w:r w:rsidRPr="00A516A6">
              <w:rPr>
                <w:sz w:val="20"/>
              </w:rPr>
              <w:t xml:space="preserve"> </w:t>
            </w:r>
            <w:r w:rsidRPr="00A516A6">
              <w:rPr>
                <w:sz w:val="20"/>
                <w:vertAlign w:val="superscript"/>
              </w:rPr>
              <w:t>¶</w:t>
            </w:r>
          </w:p>
        </w:tc>
      </w:tr>
      <w:tr w:rsidR="00A516A6" w:rsidRPr="00A516A6" w:rsidTr="006D4472">
        <w:trPr>
          <w:trHeight w:val="237"/>
        </w:trPr>
        <w:tc>
          <w:tcPr>
            <w:tcW w:w="2585" w:type="dxa"/>
          </w:tcPr>
          <w:p w:rsidR="00A516A6" w:rsidRPr="00A516A6" w:rsidRDefault="00A516A6" w:rsidP="00A516A6">
            <w:pPr>
              <w:pStyle w:val="TableParagraph"/>
              <w:spacing w:before="1" w:line="360" w:lineRule="auto"/>
              <w:ind w:left="101"/>
              <w:rPr>
                <w:b/>
                <w:sz w:val="20"/>
              </w:rPr>
            </w:pPr>
            <w:r w:rsidRPr="00A516A6">
              <w:rPr>
                <w:b/>
                <w:w w:val="105"/>
                <w:sz w:val="20"/>
              </w:rPr>
              <w:t>Waist Circumference(cm)</w:t>
            </w:r>
          </w:p>
        </w:tc>
        <w:tc>
          <w:tcPr>
            <w:tcW w:w="1440" w:type="dxa"/>
          </w:tcPr>
          <w:p w:rsidR="00A516A6" w:rsidRPr="00A516A6" w:rsidRDefault="00A516A6" w:rsidP="00A516A6">
            <w:pPr>
              <w:pStyle w:val="TableParagraph"/>
              <w:spacing w:line="360" w:lineRule="auto"/>
              <w:rPr>
                <w:sz w:val="20"/>
              </w:rPr>
            </w:pPr>
            <w:r w:rsidRPr="00A516A6">
              <w:rPr>
                <w:w w:val="105"/>
                <w:sz w:val="20"/>
              </w:rPr>
              <w:t>81.18±7.30</w:t>
            </w:r>
          </w:p>
        </w:tc>
        <w:tc>
          <w:tcPr>
            <w:tcW w:w="1609" w:type="dxa"/>
          </w:tcPr>
          <w:p w:rsidR="00A516A6" w:rsidRPr="00A516A6" w:rsidRDefault="00A516A6" w:rsidP="00A516A6">
            <w:pPr>
              <w:pStyle w:val="TableParagraph"/>
              <w:spacing w:line="360" w:lineRule="auto"/>
              <w:rPr>
                <w:sz w:val="20"/>
              </w:rPr>
            </w:pPr>
            <w:r w:rsidRPr="00A516A6">
              <w:rPr>
                <w:w w:val="105"/>
                <w:sz w:val="20"/>
              </w:rPr>
              <w:t>72.45±6.44***</w:t>
            </w:r>
          </w:p>
        </w:tc>
        <w:tc>
          <w:tcPr>
            <w:tcW w:w="1609" w:type="dxa"/>
          </w:tcPr>
          <w:p w:rsidR="00A516A6" w:rsidRPr="00A516A6" w:rsidRDefault="00A516A6" w:rsidP="00A516A6">
            <w:pPr>
              <w:pStyle w:val="TableParagraph"/>
              <w:spacing w:line="360" w:lineRule="auto"/>
              <w:rPr>
                <w:sz w:val="20"/>
              </w:rPr>
            </w:pPr>
            <w:r w:rsidRPr="00A516A6">
              <w:rPr>
                <w:sz w:val="20"/>
              </w:rPr>
              <w:t>92.15±5.21</w:t>
            </w:r>
            <w:r w:rsidRPr="00A516A6">
              <w:rPr>
                <w:sz w:val="20"/>
                <w:vertAlign w:val="superscript"/>
              </w:rPr>
              <w:t>¶</w:t>
            </w:r>
            <w:r w:rsidRPr="00A516A6">
              <w:rPr>
                <w:sz w:val="20"/>
              </w:rPr>
              <w:t xml:space="preserve"> </w:t>
            </w:r>
            <w:r w:rsidRPr="00A516A6">
              <w:rPr>
                <w:sz w:val="20"/>
                <w:vertAlign w:val="superscript"/>
              </w:rPr>
              <w:t>¶</w:t>
            </w:r>
            <w:r w:rsidRPr="00A516A6">
              <w:rPr>
                <w:sz w:val="20"/>
              </w:rPr>
              <w:t xml:space="preserve"> </w:t>
            </w:r>
            <w:r w:rsidRPr="00A516A6">
              <w:rPr>
                <w:sz w:val="20"/>
                <w:vertAlign w:val="superscript"/>
              </w:rPr>
              <w:t>¶</w:t>
            </w:r>
          </w:p>
        </w:tc>
      </w:tr>
      <w:tr w:rsidR="00A516A6" w:rsidRPr="00A516A6" w:rsidTr="006D4472">
        <w:trPr>
          <w:trHeight w:val="284"/>
        </w:trPr>
        <w:tc>
          <w:tcPr>
            <w:tcW w:w="2585" w:type="dxa"/>
          </w:tcPr>
          <w:p w:rsidR="00A516A6" w:rsidRPr="00A516A6" w:rsidRDefault="00A516A6" w:rsidP="00A516A6">
            <w:pPr>
              <w:pStyle w:val="TableParagraph"/>
              <w:spacing w:before="2" w:line="360" w:lineRule="auto"/>
              <w:ind w:left="101"/>
              <w:rPr>
                <w:b/>
                <w:sz w:val="20"/>
              </w:rPr>
            </w:pPr>
            <w:r w:rsidRPr="00A516A6">
              <w:rPr>
                <w:b/>
                <w:w w:val="105"/>
                <w:sz w:val="20"/>
              </w:rPr>
              <w:t>Chest expansion (cm)</w:t>
            </w:r>
          </w:p>
        </w:tc>
        <w:tc>
          <w:tcPr>
            <w:tcW w:w="1440" w:type="dxa"/>
          </w:tcPr>
          <w:p w:rsidR="00A516A6" w:rsidRPr="00A516A6" w:rsidRDefault="00A516A6" w:rsidP="00A516A6">
            <w:pPr>
              <w:pStyle w:val="TableParagraph"/>
              <w:spacing w:before="1" w:line="360" w:lineRule="auto"/>
              <w:rPr>
                <w:sz w:val="20"/>
              </w:rPr>
            </w:pPr>
            <w:r w:rsidRPr="00A516A6">
              <w:rPr>
                <w:w w:val="105"/>
                <w:sz w:val="20"/>
              </w:rPr>
              <w:t>3.78±0.16</w:t>
            </w:r>
          </w:p>
        </w:tc>
        <w:tc>
          <w:tcPr>
            <w:tcW w:w="1609" w:type="dxa"/>
          </w:tcPr>
          <w:p w:rsidR="00A516A6" w:rsidRPr="00A516A6" w:rsidRDefault="00A516A6" w:rsidP="00A516A6">
            <w:pPr>
              <w:pStyle w:val="TableParagraph"/>
              <w:spacing w:before="1" w:line="360" w:lineRule="auto"/>
              <w:rPr>
                <w:sz w:val="20"/>
              </w:rPr>
            </w:pPr>
            <w:r w:rsidRPr="00A516A6">
              <w:rPr>
                <w:w w:val="105"/>
                <w:sz w:val="20"/>
              </w:rPr>
              <w:t>4.15±0.68*</w:t>
            </w:r>
          </w:p>
        </w:tc>
        <w:tc>
          <w:tcPr>
            <w:tcW w:w="1609" w:type="dxa"/>
          </w:tcPr>
          <w:p w:rsidR="00A516A6" w:rsidRPr="00A516A6" w:rsidRDefault="00A516A6" w:rsidP="00A516A6">
            <w:pPr>
              <w:pStyle w:val="TableParagraph"/>
              <w:spacing w:before="1" w:line="360" w:lineRule="auto"/>
              <w:rPr>
                <w:sz w:val="13"/>
              </w:rPr>
            </w:pPr>
            <w:r w:rsidRPr="00A516A6">
              <w:rPr>
                <w:sz w:val="20"/>
              </w:rPr>
              <w:t>2.36±0.50</w:t>
            </w:r>
            <w:r w:rsidRPr="00A516A6">
              <w:rPr>
                <w:sz w:val="20"/>
                <w:vertAlign w:val="superscript"/>
              </w:rPr>
              <w:t>¶</w:t>
            </w:r>
            <w:r w:rsidRPr="00A516A6">
              <w:rPr>
                <w:sz w:val="20"/>
              </w:rPr>
              <w:t xml:space="preserve"> </w:t>
            </w:r>
            <w:r w:rsidRPr="00A516A6">
              <w:rPr>
                <w:sz w:val="20"/>
                <w:vertAlign w:val="superscript"/>
              </w:rPr>
              <w:t>¶</w:t>
            </w:r>
            <w:r w:rsidRPr="00A516A6">
              <w:rPr>
                <w:sz w:val="20"/>
              </w:rPr>
              <w:t xml:space="preserve"> </w:t>
            </w:r>
            <w:r w:rsidRPr="00A516A6">
              <w:rPr>
                <w:sz w:val="20"/>
                <w:vertAlign w:val="superscript"/>
              </w:rPr>
              <w:t>¶</w:t>
            </w:r>
            <w:r w:rsidRPr="00A516A6">
              <w:rPr>
                <w:position w:val="5"/>
                <w:sz w:val="13"/>
              </w:rPr>
              <w:t># #</w:t>
            </w:r>
          </w:p>
        </w:tc>
      </w:tr>
    </w:tbl>
    <w:p w:rsidR="00A516A6" w:rsidRPr="00A516A6" w:rsidRDefault="00A516A6" w:rsidP="00A516A6">
      <w:pPr>
        <w:pStyle w:val="BodyText"/>
        <w:spacing w:line="360" w:lineRule="auto"/>
        <w:ind w:left="206"/>
        <w:jc w:val="left"/>
      </w:pPr>
      <w:r w:rsidRPr="00A516A6">
        <w:rPr>
          <w:w w:val="105"/>
        </w:rPr>
        <w:t>(n=50; n is the number of subjects in each group).Values expressed as Mean ± SD.</w:t>
      </w:r>
    </w:p>
    <w:p w:rsidR="00A516A6" w:rsidRPr="00A516A6" w:rsidRDefault="00A516A6" w:rsidP="00A516A6">
      <w:pPr>
        <w:pStyle w:val="BodyText"/>
        <w:spacing w:before="8" w:line="360" w:lineRule="auto"/>
        <w:ind w:right="892"/>
        <w:jc w:val="left"/>
      </w:pPr>
      <w:r w:rsidRPr="00A516A6">
        <w:rPr>
          <w:w w:val="105"/>
        </w:rPr>
        <w:t>P&lt; 0.05*, P&lt; 0.001**, P&lt; 0.0001*** -Comparison between Normal group versus Low BMI P&lt; 0.001</w:t>
      </w:r>
      <w:r w:rsidRPr="00A516A6">
        <w:rPr>
          <w:w w:val="105"/>
          <w:vertAlign w:val="superscript"/>
        </w:rPr>
        <w:t>¶</w:t>
      </w:r>
      <w:r w:rsidRPr="00A516A6">
        <w:rPr>
          <w:w w:val="105"/>
        </w:rPr>
        <w:t xml:space="preserve"> </w:t>
      </w:r>
      <w:proofErr w:type="gramStart"/>
      <w:r w:rsidRPr="00A516A6">
        <w:rPr>
          <w:w w:val="105"/>
          <w:vertAlign w:val="superscript"/>
        </w:rPr>
        <w:t>¶</w:t>
      </w:r>
      <w:r w:rsidRPr="00A516A6">
        <w:rPr>
          <w:w w:val="105"/>
        </w:rPr>
        <w:t xml:space="preserve"> ,P</w:t>
      </w:r>
      <w:proofErr w:type="gramEnd"/>
      <w:r w:rsidRPr="00A516A6">
        <w:rPr>
          <w:w w:val="105"/>
        </w:rPr>
        <w:t>&lt; 0.0001</w:t>
      </w:r>
      <w:r w:rsidRPr="00A516A6">
        <w:rPr>
          <w:w w:val="105"/>
          <w:vertAlign w:val="superscript"/>
        </w:rPr>
        <w:t>¶</w:t>
      </w:r>
      <w:r w:rsidRPr="00A516A6">
        <w:rPr>
          <w:w w:val="105"/>
        </w:rPr>
        <w:t xml:space="preserve"> </w:t>
      </w:r>
      <w:r w:rsidRPr="00A516A6">
        <w:rPr>
          <w:w w:val="105"/>
          <w:vertAlign w:val="superscript"/>
        </w:rPr>
        <w:t>¶</w:t>
      </w:r>
      <w:r w:rsidRPr="00A516A6">
        <w:rPr>
          <w:w w:val="105"/>
        </w:rPr>
        <w:t xml:space="preserve"> </w:t>
      </w:r>
      <w:r w:rsidRPr="00A516A6">
        <w:rPr>
          <w:w w:val="105"/>
          <w:vertAlign w:val="superscript"/>
        </w:rPr>
        <w:t>¶</w:t>
      </w:r>
      <w:r w:rsidRPr="00A516A6">
        <w:rPr>
          <w:w w:val="105"/>
        </w:rPr>
        <w:t>, - Comparison between Normal group versus High BMI</w:t>
      </w:r>
    </w:p>
    <w:p w:rsidR="00A516A6" w:rsidRPr="00A516A6" w:rsidRDefault="00A516A6" w:rsidP="00A516A6">
      <w:pPr>
        <w:pStyle w:val="BodyText"/>
        <w:spacing w:line="360" w:lineRule="auto"/>
        <w:jc w:val="left"/>
      </w:pPr>
      <w:r w:rsidRPr="00A516A6">
        <w:rPr>
          <w:w w:val="105"/>
        </w:rPr>
        <w:t>P&lt; 0.05</w:t>
      </w:r>
      <w:r w:rsidRPr="00A516A6">
        <w:rPr>
          <w:w w:val="105"/>
          <w:position w:val="5"/>
          <w:sz w:val="13"/>
        </w:rPr>
        <w:t>#</w:t>
      </w:r>
      <w:r w:rsidRPr="00A516A6">
        <w:rPr>
          <w:w w:val="105"/>
        </w:rPr>
        <w:t>, P&lt; 0.001</w:t>
      </w:r>
      <w:r w:rsidRPr="00A516A6">
        <w:rPr>
          <w:w w:val="105"/>
          <w:position w:val="5"/>
          <w:sz w:val="13"/>
        </w:rPr>
        <w:t xml:space="preserve">## </w:t>
      </w:r>
      <w:r w:rsidRPr="00A516A6">
        <w:rPr>
          <w:w w:val="105"/>
        </w:rPr>
        <w:t xml:space="preserve">-Comparison between </w:t>
      </w:r>
      <w:proofErr w:type="gramStart"/>
      <w:r w:rsidRPr="00A516A6">
        <w:rPr>
          <w:w w:val="105"/>
        </w:rPr>
        <w:t>Low</w:t>
      </w:r>
      <w:proofErr w:type="gramEnd"/>
      <w:r w:rsidRPr="00A516A6">
        <w:rPr>
          <w:w w:val="105"/>
        </w:rPr>
        <w:t xml:space="preserve"> BMI versus High BMI</w:t>
      </w:r>
    </w:p>
    <w:p w:rsidR="00A516A6" w:rsidRPr="00A516A6" w:rsidRDefault="00A516A6" w:rsidP="00A516A6">
      <w:pPr>
        <w:pStyle w:val="BodyText"/>
        <w:spacing w:line="360" w:lineRule="auto"/>
        <w:ind w:left="0"/>
        <w:jc w:val="left"/>
        <w:rPr>
          <w:sz w:val="17"/>
        </w:rPr>
      </w:pPr>
    </w:p>
    <w:p w:rsidR="00A516A6" w:rsidRPr="001E64B6" w:rsidRDefault="00A516A6" w:rsidP="00A516A6">
      <w:pPr>
        <w:pStyle w:val="ListParagraph"/>
        <w:tabs>
          <w:tab w:val="left" w:pos="493"/>
        </w:tabs>
        <w:spacing w:line="247" w:lineRule="auto"/>
        <w:ind w:firstLine="0"/>
        <w:jc w:val="left"/>
        <w:rPr>
          <w:sz w:val="28"/>
          <w:szCs w:val="28"/>
        </w:rPr>
      </w:pPr>
    </w:p>
    <w:p w:rsidR="00A516A6" w:rsidRPr="00A377A0" w:rsidRDefault="00A516A6" w:rsidP="00A516A6">
      <w:pPr>
        <w:pStyle w:val="BodyText"/>
        <w:spacing w:before="160" w:line="249" w:lineRule="auto"/>
        <w:ind w:right="147"/>
        <w:jc w:val="left"/>
        <w:rPr>
          <w:sz w:val="28"/>
          <w:szCs w:val="28"/>
        </w:rPr>
      </w:pPr>
    </w:p>
    <w:p w:rsidR="00A516A6" w:rsidRPr="00A377A0" w:rsidRDefault="00A516A6" w:rsidP="00A516A6">
      <w:pPr>
        <w:pStyle w:val="BodyText"/>
        <w:spacing w:before="160" w:line="247" w:lineRule="auto"/>
        <w:ind w:right="38"/>
        <w:jc w:val="left"/>
        <w:rPr>
          <w:b/>
          <w:sz w:val="28"/>
          <w:szCs w:val="28"/>
        </w:rPr>
      </w:pPr>
    </w:p>
    <w:p w:rsidR="00A516A6" w:rsidRPr="00A516A6" w:rsidRDefault="00A516A6" w:rsidP="00A516A6">
      <w:pPr>
        <w:pStyle w:val="BodyText"/>
        <w:spacing w:before="6" w:line="247" w:lineRule="auto"/>
        <w:ind w:right="148"/>
        <w:jc w:val="left"/>
        <w:rPr>
          <w:w w:val="105"/>
          <w:sz w:val="24"/>
          <w:szCs w:val="24"/>
        </w:rPr>
      </w:pPr>
    </w:p>
    <w:p w:rsidR="00651138" w:rsidRDefault="00651138"/>
    <w:sectPr w:rsidR="00651138" w:rsidSect="006511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F0E51"/>
    <w:multiLevelType w:val="hybridMultilevel"/>
    <w:tmpl w:val="C9F0993A"/>
    <w:lvl w:ilvl="0" w:tplc="ADA63542">
      <w:start w:val="1"/>
      <w:numFmt w:val="decimal"/>
      <w:lvlText w:val="%1."/>
      <w:lvlJc w:val="left"/>
      <w:pPr>
        <w:ind w:left="492" w:hanging="339"/>
        <w:jc w:val="left"/>
      </w:pPr>
      <w:rPr>
        <w:rFonts w:ascii="Times New Roman" w:eastAsia="Times New Roman" w:hAnsi="Times New Roman" w:cs="Times New Roman" w:hint="default"/>
        <w:spacing w:val="-1"/>
        <w:w w:val="103"/>
        <w:sz w:val="20"/>
        <w:szCs w:val="20"/>
      </w:rPr>
    </w:lvl>
    <w:lvl w:ilvl="1" w:tplc="8646CC50">
      <w:numFmt w:val="bullet"/>
      <w:lvlText w:val="•"/>
      <w:lvlJc w:val="left"/>
      <w:pPr>
        <w:ind w:left="887" w:hanging="339"/>
      </w:pPr>
      <w:rPr>
        <w:rFonts w:hint="default"/>
      </w:rPr>
    </w:lvl>
    <w:lvl w:ilvl="2" w:tplc="A9E2DC66">
      <w:numFmt w:val="bullet"/>
      <w:lvlText w:val="•"/>
      <w:lvlJc w:val="left"/>
      <w:pPr>
        <w:ind w:left="1274" w:hanging="339"/>
      </w:pPr>
      <w:rPr>
        <w:rFonts w:hint="default"/>
      </w:rPr>
    </w:lvl>
    <w:lvl w:ilvl="3" w:tplc="AE2EC53A">
      <w:numFmt w:val="bullet"/>
      <w:lvlText w:val="•"/>
      <w:lvlJc w:val="left"/>
      <w:pPr>
        <w:ind w:left="1661" w:hanging="339"/>
      </w:pPr>
      <w:rPr>
        <w:rFonts w:hint="default"/>
      </w:rPr>
    </w:lvl>
    <w:lvl w:ilvl="4" w:tplc="D2BAD43C">
      <w:numFmt w:val="bullet"/>
      <w:lvlText w:val="•"/>
      <w:lvlJc w:val="left"/>
      <w:pPr>
        <w:ind w:left="2048" w:hanging="339"/>
      </w:pPr>
      <w:rPr>
        <w:rFonts w:hint="default"/>
      </w:rPr>
    </w:lvl>
    <w:lvl w:ilvl="5" w:tplc="B2F25D24">
      <w:numFmt w:val="bullet"/>
      <w:lvlText w:val="•"/>
      <w:lvlJc w:val="left"/>
      <w:pPr>
        <w:ind w:left="2435" w:hanging="339"/>
      </w:pPr>
      <w:rPr>
        <w:rFonts w:hint="default"/>
      </w:rPr>
    </w:lvl>
    <w:lvl w:ilvl="6" w:tplc="C61A776C">
      <w:numFmt w:val="bullet"/>
      <w:lvlText w:val="•"/>
      <w:lvlJc w:val="left"/>
      <w:pPr>
        <w:ind w:left="2822" w:hanging="339"/>
      </w:pPr>
      <w:rPr>
        <w:rFonts w:hint="default"/>
      </w:rPr>
    </w:lvl>
    <w:lvl w:ilvl="7" w:tplc="D17E6D1E">
      <w:numFmt w:val="bullet"/>
      <w:lvlText w:val="•"/>
      <w:lvlJc w:val="left"/>
      <w:pPr>
        <w:ind w:left="3209" w:hanging="339"/>
      </w:pPr>
      <w:rPr>
        <w:rFonts w:hint="default"/>
      </w:rPr>
    </w:lvl>
    <w:lvl w:ilvl="8" w:tplc="A88A688E">
      <w:numFmt w:val="bullet"/>
      <w:lvlText w:val="•"/>
      <w:lvlJc w:val="left"/>
      <w:pPr>
        <w:ind w:left="3596" w:hanging="339"/>
      </w:pPr>
      <w:rPr>
        <w:rFonts w:hint="default"/>
      </w:rPr>
    </w:lvl>
  </w:abstractNum>
  <w:abstractNum w:abstractNumId="1">
    <w:nsid w:val="44A77F13"/>
    <w:multiLevelType w:val="hybridMultilevel"/>
    <w:tmpl w:val="D9F6754E"/>
    <w:lvl w:ilvl="0" w:tplc="D25471FC">
      <w:start w:val="1"/>
      <w:numFmt w:val="decimal"/>
      <w:lvlText w:val="%1."/>
      <w:lvlJc w:val="left"/>
      <w:pPr>
        <w:ind w:left="492" w:hanging="339"/>
      </w:pPr>
      <w:rPr>
        <w:rFonts w:hint="default"/>
        <w:b/>
        <w:bCs/>
        <w:spacing w:val="-1"/>
        <w:w w:val="103"/>
      </w:rPr>
    </w:lvl>
    <w:lvl w:ilvl="1" w:tplc="2C344054">
      <w:numFmt w:val="none"/>
      <w:lvlText w:val=""/>
      <w:lvlJc w:val="left"/>
      <w:pPr>
        <w:tabs>
          <w:tab w:val="num" w:pos="360"/>
        </w:tabs>
      </w:pPr>
    </w:lvl>
    <w:lvl w:ilvl="2" w:tplc="5874D772">
      <w:numFmt w:val="bullet"/>
      <w:lvlText w:val="•"/>
      <w:lvlJc w:val="left"/>
      <w:pPr>
        <w:ind w:left="917" w:hanging="515"/>
      </w:pPr>
      <w:rPr>
        <w:rFonts w:hint="default"/>
      </w:rPr>
    </w:lvl>
    <w:lvl w:ilvl="3" w:tplc="C84A33AA">
      <w:numFmt w:val="bullet"/>
      <w:lvlText w:val="•"/>
      <w:lvlJc w:val="left"/>
      <w:pPr>
        <w:ind w:left="1335" w:hanging="515"/>
      </w:pPr>
      <w:rPr>
        <w:rFonts w:hint="default"/>
      </w:rPr>
    </w:lvl>
    <w:lvl w:ilvl="4" w:tplc="668EBBF8">
      <w:numFmt w:val="bullet"/>
      <w:lvlText w:val="•"/>
      <w:lvlJc w:val="left"/>
      <w:pPr>
        <w:ind w:left="1753" w:hanging="515"/>
      </w:pPr>
      <w:rPr>
        <w:rFonts w:hint="default"/>
      </w:rPr>
    </w:lvl>
    <w:lvl w:ilvl="5" w:tplc="D1A0926C">
      <w:numFmt w:val="bullet"/>
      <w:lvlText w:val="•"/>
      <w:lvlJc w:val="left"/>
      <w:pPr>
        <w:ind w:left="2171" w:hanging="515"/>
      </w:pPr>
      <w:rPr>
        <w:rFonts w:hint="default"/>
      </w:rPr>
    </w:lvl>
    <w:lvl w:ilvl="6" w:tplc="9E1ADA26">
      <w:numFmt w:val="bullet"/>
      <w:lvlText w:val="•"/>
      <w:lvlJc w:val="left"/>
      <w:pPr>
        <w:ind w:left="2589" w:hanging="515"/>
      </w:pPr>
      <w:rPr>
        <w:rFonts w:hint="default"/>
      </w:rPr>
    </w:lvl>
    <w:lvl w:ilvl="7" w:tplc="9B4C43F0">
      <w:numFmt w:val="bullet"/>
      <w:lvlText w:val="•"/>
      <w:lvlJc w:val="left"/>
      <w:pPr>
        <w:ind w:left="3007" w:hanging="515"/>
      </w:pPr>
      <w:rPr>
        <w:rFonts w:hint="default"/>
      </w:rPr>
    </w:lvl>
    <w:lvl w:ilvl="8" w:tplc="E4507AA6">
      <w:numFmt w:val="bullet"/>
      <w:lvlText w:val="•"/>
      <w:lvlJc w:val="left"/>
      <w:pPr>
        <w:ind w:left="3425" w:hanging="515"/>
      </w:pPr>
      <w:rPr>
        <w:rFonts w:hint="default"/>
      </w:rPr>
    </w:lvl>
  </w:abstractNum>
  <w:abstractNum w:abstractNumId="2">
    <w:nsid w:val="4DE749B2"/>
    <w:multiLevelType w:val="hybridMultilevel"/>
    <w:tmpl w:val="5EE62154"/>
    <w:lvl w:ilvl="0" w:tplc="DA1C222A">
      <w:start w:val="1"/>
      <w:numFmt w:val="decimal"/>
      <w:lvlText w:val="%1."/>
      <w:lvlJc w:val="left"/>
      <w:pPr>
        <w:ind w:left="492" w:hanging="339"/>
      </w:pPr>
      <w:rPr>
        <w:rFonts w:hint="default"/>
        <w:b/>
        <w:bCs/>
        <w:spacing w:val="-1"/>
        <w:w w:val="103"/>
      </w:rPr>
    </w:lvl>
    <w:lvl w:ilvl="1" w:tplc="002ACA14">
      <w:numFmt w:val="none"/>
      <w:lvlText w:val=""/>
      <w:lvlJc w:val="left"/>
      <w:pPr>
        <w:tabs>
          <w:tab w:val="num" w:pos="360"/>
        </w:tabs>
      </w:pPr>
    </w:lvl>
    <w:lvl w:ilvl="2" w:tplc="D5BC24DC">
      <w:numFmt w:val="bullet"/>
      <w:lvlText w:val="•"/>
      <w:lvlJc w:val="left"/>
      <w:pPr>
        <w:ind w:left="917" w:hanging="515"/>
      </w:pPr>
      <w:rPr>
        <w:rFonts w:hint="default"/>
      </w:rPr>
    </w:lvl>
    <w:lvl w:ilvl="3" w:tplc="70481C22">
      <w:numFmt w:val="bullet"/>
      <w:lvlText w:val="•"/>
      <w:lvlJc w:val="left"/>
      <w:pPr>
        <w:ind w:left="1335" w:hanging="515"/>
      </w:pPr>
      <w:rPr>
        <w:rFonts w:hint="default"/>
      </w:rPr>
    </w:lvl>
    <w:lvl w:ilvl="4" w:tplc="CC5ECFF2">
      <w:numFmt w:val="bullet"/>
      <w:lvlText w:val="•"/>
      <w:lvlJc w:val="left"/>
      <w:pPr>
        <w:ind w:left="1753" w:hanging="515"/>
      </w:pPr>
      <w:rPr>
        <w:rFonts w:hint="default"/>
      </w:rPr>
    </w:lvl>
    <w:lvl w:ilvl="5" w:tplc="1DBADD4E">
      <w:numFmt w:val="bullet"/>
      <w:lvlText w:val="•"/>
      <w:lvlJc w:val="left"/>
      <w:pPr>
        <w:ind w:left="2171" w:hanging="515"/>
      </w:pPr>
      <w:rPr>
        <w:rFonts w:hint="default"/>
      </w:rPr>
    </w:lvl>
    <w:lvl w:ilvl="6" w:tplc="90D2375E">
      <w:numFmt w:val="bullet"/>
      <w:lvlText w:val="•"/>
      <w:lvlJc w:val="left"/>
      <w:pPr>
        <w:ind w:left="2589" w:hanging="515"/>
      </w:pPr>
      <w:rPr>
        <w:rFonts w:hint="default"/>
      </w:rPr>
    </w:lvl>
    <w:lvl w:ilvl="7" w:tplc="716CD0B6">
      <w:numFmt w:val="bullet"/>
      <w:lvlText w:val="•"/>
      <w:lvlJc w:val="left"/>
      <w:pPr>
        <w:ind w:left="3007" w:hanging="515"/>
      </w:pPr>
      <w:rPr>
        <w:rFonts w:hint="default"/>
      </w:rPr>
    </w:lvl>
    <w:lvl w:ilvl="8" w:tplc="7AD83B06">
      <w:numFmt w:val="bullet"/>
      <w:lvlText w:val="•"/>
      <w:lvlJc w:val="left"/>
      <w:pPr>
        <w:ind w:left="3425" w:hanging="515"/>
      </w:pPr>
      <w:rPr>
        <w:rFonts w:hint="default"/>
      </w:rPr>
    </w:lvl>
  </w:abstractNum>
  <w:abstractNum w:abstractNumId="3">
    <w:nsid w:val="66673C02"/>
    <w:multiLevelType w:val="hybridMultilevel"/>
    <w:tmpl w:val="E59C0D92"/>
    <w:lvl w:ilvl="0" w:tplc="ED42B2E0">
      <w:start w:val="1"/>
      <w:numFmt w:val="decimal"/>
      <w:lvlText w:val="%1."/>
      <w:lvlJc w:val="left"/>
      <w:pPr>
        <w:ind w:left="492" w:hanging="339"/>
      </w:pPr>
      <w:rPr>
        <w:rFonts w:hint="default"/>
        <w:b/>
        <w:bCs/>
        <w:spacing w:val="-1"/>
        <w:w w:val="103"/>
      </w:rPr>
    </w:lvl>
    <w:lvl w:ilvl="1" w:tplc="CDCA6DAE">
      <w:numFmt w:val="none"/>
      <w:lvlText w:val=""/>
      <w:lvlJc w:val="left"/>
      <w:pPr>
        <w:tabs>
          <w:tab w:val="num" w:pos="360"/>
        </w:tabs>
      </w:pPr>
    </w:lvl>
    <w:lvl w:ilvl="2" w:tplc="0AA60272">
      <w:numFmt w:val="bullet"/>
      <w:lvlText w:val="•"/>
      <w:lvlJc w:val="left"/>
      <w:pPr>
        <w:ind w:left="917" w:hanging="515"/>
      </w:pPr>
      <w:rPr>
        <w:rFonts w:hint="default"/>
      </w:rPr>
    </w:lvl>
    <w:lvl w:ilvl="3" w:tplc="22EE8C88">
      <w:numFmt w:val="bullet"/>
      <w:lvlText w:val="•"/>
      <w:lvlJc w:val="left"/>
      <w:pPr>
        <w:ind w:left="1335" w:hanging="515"/>
      </w:pPr>
      <w:rPr>
        <w:rFonts w:hint="default"/>
      </w:rPr>
    </w:lvl>
    <w:lvl w:ilvl="4" w:tplc="B8482C18">
      <w:numFmt w:val="bullet"/>
      <w:lvlText w:val="•"/>
      <w:lvlJc w:val="left"/>
      <w:pPr>
        <w:ind w:left="1753" w:hanging="515"/>
      </w:pPr>
      <w:rPr>
        <w:rFonts w:hint="default"/>
      </w:rPr>
    </w:lvl>
    <w:lvl w:ilvl="5" w:tplc="E5E07CB0">
      <w:numFmt w:val="bullet"/>
      <w:lvlText w:val="•"/>
      <w:lvlJc w:val="left"/>
      <w:pPr>
        <w:ind w:left="2171" w:hanging="515"/>
      </w:pPr>
      <w:rPr>
        <w:rFonts w:hint="default"/>
      </w:rPr>
    </w:lvl>
    <w:lvl w:ilvl="6" w:tplc="F00C7C7A">
      <w:numFmt w:val="bullet"/>
      <w:lvlText w:val="•"/>
      <w:lvlJc w:val="left"/>
      <w:pPr>
        <w:ind w:left="2589" w:hanging="515"/>
      </w:pPr>
      <w:rPr>
        <w:rFonts w:hint="default"/>
      </w:rPr>
    </w:lvl>
    <w:lvl w:ilvl="7" w:tplc="CE4606C2">
      <w:numFmt w:val="bullet"/>
      <w:lvlText w:val="•"/>
      <w:lvlJc w:val="left"/>
      <w:pPr>
        <w:ind w:left="3007" w:hanging="515"/>
      </w:pPr>
      <w:rPr>
        <w:rFonts w:hint="default"/>
      </w:rPr>
    </w:lvl>
    <w:lvl w:ilvl="8" w:tplc="C5525CA6">
      <w:numFmt w:val="bullet"/>
      <w:lvlText w:val="•"/>
      <w:lvlJc w:val="left"/>
      <w:pPr>
        <w:ind w:left="3425" w:hanging="515"/>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16A6"/>
    <w:rsid w:val="001C7A5C"/>
    <w:rsid w:val="001D2877"/>
    <w:rsid w:val="00471519"/>
    <w:rsid w:val="00502AC6"/>
    <w:rsid w:val="00534633"/>
    <w:rsid w:val="005564B1"/>
    <w:rsid w:val="005623F8"/>
    <w:rsid w:val="00651138"/>
    <w:rsid w:val="00951FF2"/>
    <w:rsid w:val="00A516A6"/>
    <w:rsid w:val="00B8152B"/>
    <w:rsid w:val="00D55666"/>
    <w:rsid w:val="00FB0C51"/>
    <w:rsid w:val="00FD4F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138"/>
  </w:style>
  <w:style w:type="paragraph" w:styleId="Heading1">
    <w:name w:val="heading 1"/>
    <w:basedOn w:val="Normal"/>
    <w:link w:val="Heading1Char"/>
    <w:uiPriority w:val="1"/>
    <w:qFormat/>
    <w:rsid w:val="00A516A6"/>
    <w:pPr>
      <w:widowControl w:val="0"/>
      <w:autoSpaceDE w:val="0"/>
      <w:autoSpaceDN w:val="0"/>
      <w:spacing w:before="16" w:after="0" w:line="240" w:lineRule="auto"/>
      <w:ind w:left="20"/>
      <w:outlineLvl w:val="0"/>
    </w:pPr>
    <w:rPr>
      <w:rFonts w:ascii="Times New Roman" w:eastAsia="Times New Roman" w:hAnsi="Times New Roman" w:cs="Times New Roman"/>
      <w:b/>
      <w:bCs/>
    </w:rPr>
  </w:style>
  <w:style w:type="paragraph" w:styleId="Heading2">
    <w:name w:val="heading 2"/>
    <w:basedOn w:val="Normal"/>
    <w:next w:val="Normal"/>
    <w:link w:val="Heading2Char"/>
    <w:uiPriority w:val="9"/>
    <w:semiHidden/>
    <w:unhideWhenUsed/>
    <w:qFormat/>
    <w:rsid w:val="00A516A6"/>
    <w:pPr>
      <w:keepNext/>
      <w:keepLines/>
      <w:widowControl w:val="0"/>
      <w:autoSpaceDE w:val="0"/>
      <w:autoSpaceDN w:val="0"/>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516A6"/>
    <w:rPr>
      <w:rFonts w:ascii="Times New Roman" w:eastAsia="Times New Roman" w:hAnsi="Times New Roman" w:cs="Times New Roman"/>
      <w:b/>
      <w:bCs/>
    </w:rPr>
  </w:style>
  <w:style w:type="character" w:customStyle="1" w:styleId="Heading2Char">
    <w:name w:val="Heading 2 Char"/>
    <w:basedOn w:val="DefaultParagraphFont"/>
    <w:link w:val="Heading2"/>
    <w:uiPriority w:val="9"/>
    <w:semiHidden/>
    <w:rsid w:val="00A516A6"/>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1"/>
    <w:qFormat/>
    <w:rsid w:val="00A516A6"/>
    <w:pPr>
      <w:widowControl w:val="0"/>
      <w:autoSpaceDE w:val="0"/>
      <w:autoSpaceDN w:val="0"/>
      <w:spacing w:after="0" w:line="240" w:lineRule="auto"/>
      <w:ind w:left="154"/>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A516A6"/>
    <w:rPr>
      <w:rFonts w:ascii="Times New Roman" w:eastAsia="Times New Roman" w:hAnsi="Times New Roman" w:cs="Times New Roman"/>
      <w:sz w:val="20"/>
      <w:szCs w:val="20"/>
    </w:rPr>
  </w:style>
  <w:style w:type="paragraph" w:styleId="ListParagraph">
    <w:name w:val="List Paragraph"/>
    <w:basedOn w:val="Normal"/>
    <w:uiPriority w:val="1"/>
    <w:qFormat/>
    <w:rsid w:val="00A516A6"/>
    <w:pPr>
      <w:widowControl w:val="0"/>
      <w:autoSpaceDE w:val="0"/>
      <w:autoSpaceDN w:val="0"/>
      <w:spacing w:before="6" w:after="0" w:line="240" w:lineRule="auto"/>
      <w:ind w:left="492" w:right="149" w:hanging="338"/>
      <w:jc w:val="both"/>
    </w:pPr>
    <w:rPr>
      <w:rFonts w:ascii="Times New Roman" w:eastAsia="Times New Roman" w:hAnsi="Times New Roman" w:cs="Times New Roman"/>
    </w:rPr>
  </w:style>
  <w:style w:type="paragraph" w:customStyle="1" w:styleId="TableParagraph">
    <w:name w:val="Table Paragraph"/>
    <w:basedOn w:val="Normal"/>
    <w:uiPriority w:val="1"/>
    <w:qFormat/>
    <w:rsid w:val="00A516A6"/>
    <w:pPr>
      <w:widowControl w:val="0"/>
      <w:autoSpaceDE w:val="0"/>
      <w:autoSpaceDN w:val="0"/>
      <w:spacing w:after="0" w:line="217" w:lineRule="exact"/>
      <w:ind w:left="100"/>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10</Pages>
  <Words>3032</Words>
  <Characters>17287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kapil</dc:creator>
  <cp:keywords/>
  <dc:description/>
  <cp:lastModifiedBy>kapil</cp:lastModifiedBy>
  <cp:revision>10</cp:revision>
  <dcterms:created xsi:type="dcterms:W3CDTF">2018-01-31T07:05:00Z</dcterms:created>
  <dcterms:modified xsi:type="dcterms:W3CDTF">2018-01-31T12:21:00Z</dcterms:modified>
</cp:coreProperties>
</file>