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30" w:rsidRPr="00A6154E" w:rsidRDefault="00E32666" w:rsidP="00EC3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 : </w:t>
      </w:r>
      <w:r w:rsidRPr="00A6154E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C75430" w:rsidRPr="00A6154E">
        <w:rPr>
          <w:rFonts w:ascii="Times New Roman" w:hAnsi="Times New Roman" w:cs="Times New Roman"/>
          <w:b/>
          <w:sz w:val="24"/>
          <w:szCs w:val="24"/>
        </w:rPr>
        <w:t>conventional prowess termed hemisection: 2 case reports</w:t>
      </w:r>
    </w:p>
    <w:p w:rsidR="001E6771" w:rsidRPr="001E6771" w:rsidRDefault="001E6771" w:rsidP="001E6771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E67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Abstract</w:t>
      </w:r>
    </w:p>
    <w:p w:rsidR="008A6F44" w:rsidRPr="00376212" w:rsidRDefault="00894C1D" w:rsidP="00E3271D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6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Hemisection is </w:t>
      </w:r>
      <w:r w:rsidR="00E32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logical</w:t>
      </w:r>
      <w:r w:rsidRPr="00376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77FA" w:rsidRPr="00376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surgical</w:t>
      </w:r>
      <w:r w:rsidRPr="00376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option for </w:t>
      </w:r>
      <w:r w:rsidR="00E32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treatment</w:t>
      </w:r>
      <w:r w:rsidRPr="00376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a seemingly hopeless mandibular molar.</w:t>
      </w:r>
      <w:r w:rsidR="00376212" w:rsidRPr="00376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Being a suitable alternative to extraction and implant therapy, it should be informed to each patient when</w:t>
      </w:r>
      <w:r w:rsidR="00E32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ever</w:t>
      </w:r>
      <w:r w:rsidR="00376212" w:rsidRPr="00376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indicated.</w:t>
      </w:r>
      <w:r w:rsidR="00DC2815" w:rsidRPr="00376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6F44" w:rsidRPr="00376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5B2C93" w:rsidRPr="00376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conservative </w:t>
      </w:r>
      <w:r w:rsidR="008A6F44" w:rsidRPr="00376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demands ha</w:t>
      </w:r>
      <w:r w:rsidR="005B2C93" w:rsidRPr="00376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</w:t>
      </w:r>
      <w:r w:rsidR="008A6F44" w:rsidRPr="00376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2C93" w:rsidRPr="00376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increased in dental practice</w:t>
      </w:r>
      <w:r w:rsidR="008A6F44" w:rsidRPr="00376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so have the pathological resorptions, root fractures and procedural accidents in endodontics.</w:t>
      </w:r>
      <w:r w:rsidR="004370C2" w:rsidRPr="00376212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r w:rsidR="00376212" w:rsidRPr="00376212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One case </w:t>
      </w:r>
      <w:r w:rsidR="00911EDE">
        <w:rPr>
          <w:rFonts w:ascii="Times New Roman" w:eastAsia="Times New Roman" w:hAnsi="Times New Roman" w:cs="Times New Roman"/>
          <w:color w:val="494949"/>
          <w:sz w:val="24"/>
          <w:szCs w:val="24"/>
        </w:rPr>
        <w:t>presented</w:t>
      </w:r>
      <w:r w:rsidR="00376212" w:rsidRPr="00376212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here </w:t>
      </w:r>
      <w:r w:rsidR="00911EDE">
        <w:rPr>
          <w:rFonts w:ascii="Times New Roman" w:eastAsia="Times New Roman" w:hAnsi="Times New Roman" w:cs="Times New Roman"/>
          <w:color w:val="494949"/>
          <w:sz w:val="24"/>
          <w:szCs w:val="24"/>
        </w:rPr>
        <w:t>was treated for</w:t>
      </w:r>
      <w:r w:rsidR="00376212" w:rsidRPr="00376212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furcation pathology and the other</w:t>
      </w:r>
      <w:r w:rsidR="00376212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is </w:t>
      </w:r>
      <w:r w:rsidR="00911EDE">
        <w:rPr>
          <w:rFonts w:ascii="Times New Roman" w:eastAsia="Times New Roman" w:hAnsi="Times New Roman" w:cs="Times New Roman"/>
          <w:color w:val="494949"/>
          <w:sz w:val="24"/>
          <w:szCs w:val="24"/>
        </w:rPr>
        <w:t>reported with endodontic over instrumentation.</w:t>
      </w:r>
      <w:r w:rsidR="00E3271D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A </w:t>
      </w:r>
      <w:r w:rsidR="006C3567">
        <w:rPr>
          <w:rFonts w:ascii="Times New Roman" w:eastAsia="Times New Roman" w:hAnsi="Times New Roman" w:cs="Times New Roman"/>
          <w:color w:val="494949"/>
          <w:sz w:val="24"/>
          <w:szCs w:val="24"/>
        </w:rPr>
        <w:t>Perio</w:t>
      </w:r>
      <w:r w:rsidR="00E3271D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- </w:t>
      </w:r>
      <w:r w:rsidR="006C3567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Prosthodontic </w:t>
      </w:r>
      <w:r w:rsidR="00E3271D">
        <w:rPr>
          <w:rFonts w:ascii="Times New Roman" w:eastAsia="Times New Roman" w:hAnsi="Times New Roman" w:cs="Times New Roman"/>
          <w:color w:val="494949"/>
          <w:sz w:val="24"/>
          <w:szCs w:val="24"/>
        </w:rPr>
        <w:t>management is demonstrated in both situations with an accept</w:t>
      </w:r>
      <w:r w:rsidR="00B60B8C">
        <w:rPr>
          <w:rFonts w:ascii="Times New Roman" w:eastAsia="Times New Roman" w:hAnsi="Times New Roman" w:cs="Times New Roman"/>
          <w:color w:val="494949"/>
          <w:sz w:val="24"/>
          <w:szCs w:val="24"/>
        </w:rPr>
        <w:t>able</w:t>
      </w:r>
      <w:r w:rsidR="00E3271D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prognosis. </w:t>
      </w:r>
      <w:r w:rsidR="00B60B8C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For the reason that </w:t>
      </w:r>
      <w:r w:rsidR="00B60B8C" w:rsidRPr="00376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periodontal </w:t>
      </w:r>
      <w:r w:rsidR="001E6771" w:rsidRPr="00376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problems around resected molars have a tendency to recur</w:t>
      </w:r>
      <w:r w:rsidR="00B60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 sound diagnosis combined with a prudent case selection is a must.</w:t>
      </w:r>
      <w:r w:rsidR="001E6771" w:rsidRPr="00376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E6771" w:rsidRPr="001E6771" w:rsidRDefault="001E6771" w:rsidP="001E67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6771">
        <w:rPr>
          <w:rFonts w:ascii="Times New Roman" w:hAnsi="Times New Roman" w:cs="Times New Roman"/>
          <w:b/>
          <w:sz w:val="24"/>
          <w:szCs w:val="24"/>
        </w:rPr>
        <w:t>Keywords</w:t>
      </w:r>
      <w:r>
        <w:rPr>
          <w:rFonts w:ascii="Times New Roman" w:hAnsi="Times New Roman" w:cs="Times New Roman"/>
          <w:sz w:val="24"/>
          <w:szCs w:val="24"/>
        </w:rPr>
        <w:t>: Hemisection, Resection, Furcation involvement, Endodontic mishap</w:t>
      </w:r>
    </w:p>
    <w:p w:rsidR="001E6771" w:rsidRDefault="001E6771" w:rsidP="00EC35FA">
      <w:pPr>
        <w:rPr>
          <w:rFonts w:ascii="Times New Roman" w:hAnsi="Times New Roman" w:cs="Times New Roman"/>
          <w:b/>
          <w:sz w:val="24"/>
          <w:szCs w:val="24"/>
        </w:rPr>
      </w:pPr>
    </w:p>
    <w:p w:rsidR="00BC16C9" w:rsidRPr="001E6771" w:rsidRDefault="00BC16C9" w:rsidP="00EC35FA">
      <w:pPr>
        <w:rPr>
          <w:rFonts w:ascii="Times New Roman" w:hAnsi="Times New Roman" w:cs="Times New Roman"/>
          <w:b/>
          <w:sz w:val="24"/>
          <w:szCs w:val="24"/>
        </w:rPr>
      </w:pPr>
      <w:r w:rsidRPr="001E6771">
        <w:rPr>
          <w:rFonts w:ascii="Times New Roman" w:hAnsi="Times New Roman" w:cs="Times New Roman"/>
          <w:b/>
          <w:sz w:val="24"/>
          <w:szCs w:val="24"/>
        </w:rPr>
        <w:t>Intro</w:t>
      </w:r>
      <w:r w:rsidR="006069A8" w:rsidRPr="001E6771">
        <w:rPr>
          <w:rFonts w:ascii="Times New Roman" w:hAnsi="Times New Roman" w:cs="Times New Roman"/>
          <w:b/>
          <w:sz w:val="24"/>
          <w:szCs w:val="24"/>
        </w:rPr>
        <w:t>duction</w:t>
      </w:r>
    </w:p>
    <w:p w:rsidR="00B96A80" w:rsidRDefault="00873120" w:rsidP="00D1483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3E9D">
        <w:rPr>
          <w:rFonts w:ascii="Times New Roman" w:hAnsi="Times New Roman" w:cs="Times New Roman"/>
          <w:sz w:val="24"/>
          <w:szCs w:val="24"/>
        </w:rPr>
        <w:t xml:space="preserve">The dental clinician often experiences a mandibular molar that seems to be hopeless or </w:t>
      </w:r>
      <w:r w:rsidR="00733E9D" w:rsidRPr="00733E9D">
        <w:rPr>
          <w:rFonts w:ascii="Times New Roman" w:hAnsi="Times New Roman" w:cs="Times New Roman"/>
          <w:sz w:val="24"/>
          <w:szCs w:val="24"/>
        </w:rPr>
        <w:t>the prognosis</w:t>
      </w:r>
      <w:r w:rsidRPr="00733E9D">
        <w:rPr>
          <w:rFonts w:ascii="Times New Roman" w:hAnsi="Times New Roman" w:cs="Times New Roman"/>
          <w:sz w:val="24"/>
          <w:szCs w:val="24"/>
        </w:rPr>
        <w:t xml:space="preserve"> </w:t>
      </w:r>
      <w:r w:rsidR="00733E9D" w:rsidRPr="00733E9D">
        <w:rPr>
          <w:rFonts w:ascii="Times New Roman" w:hAnsi="Times New Roman" w:cs="Times New Roman"/>
          <w:sz w:val="24"/>
          <w:szCs w:val="24"/>
        </w:rPr>
        <w:t>is</w:t>
      </w:r>
      <w:r w:rsidRPr="00733E9D">
        <w:rPr>
          <w:rFonts w:ascii="Times New Roman" w:hAnsi="Times New Roman" w:cs="Times New Roman"/>
          <w:sz w:val="24"/>
          <w:szCs w:val="24"/>
        </w:rPr>
        <w:t xml:space="preserve"> guarded</w:t>
      </w:r>
      <w:r w:rsidR="00060F36">
        <w:rPr>
          <w:rFonts w:ascii="Times New Roman" w:hAnsi="Times New Roman" w:cs="Times New Roman"/>
          <w:sz w:val="24"/>
          <w:szCs w:val="24"/>
        </w:rPr>
        <w:t xml:space="preserve">. </w:t>
      </w:r>
      <w:r w:rsidR="006B2DFB">
        <w:rPr>
          <w:rFonts w:ascii="Times New Roman" w:hAnsi="Times New Roman" w:cs="Times New Roman"/>
          <w:sz w:val="24"/>
          <w:szCs w:val="24"/>
        </w:rPr>
        <w:t xml:space="preserve">Regenerative </w:t>
      </w:r>
      <w:r w:rsidR="009E72FC">
        <w:rPr>
          <w:rFonts w:ascii="Times New Roman" w:hAnsi="Times New Roman" w:cs="Times New Roman"/>
          <w:sz w:val="24"/>
          <w:szCs w:val="24"/>
        </w:rPr>
        <w:t xml:space="preserve">procedures </w:t>
      </w:r>
      <w:r w:rsidR="003D3ED6">
        <w:rPr>
          <w:rFonts w:ascii="Times New Roman" w:hAnsi="Times New Roman" w:cs="Times New Roman"/>
          <w:sz w:val="24"/>
          <w:szCs w:val="24"/>
        </w:rPr>
        <w:t>such as Guided tissue regeneration</w:t>
      </w:r>
      <w:r w:rsidR="009E72FC">
        <w:rPr>
          <w:rFonts w:ascii="Times New Roman" w:hAnsi="Times New Roman" w:cs="Times New Roman"/>
          <w:sz w:val="24"/>
          <w:szCs w:val="24"/>
        </w:rPr>
        <w:t xml:space="preserve"> are unpredictable in severe </w:t>
      </w:r>
      <w:r w:rsidR="00FF52EF">
        <w:rPr>
          <w:rFonts w:ascii="Times New Roman" w:hAnsi="Times New Roman" w:cs="Times New Roman"/>
          <w:sz w:val="24"/>
          <w:szCs w:val="24"/>
        </w:rPr>
        <w:t>bony</w:t>
      </w:r>
      <w:r w:rsidR="009E72FC">
        <w:rPr>
          <w:rFonts w:ascii="Times New Roman" w:hAnsi="Times New Roman" w:cs="Times New Roman"/>
          <w:sz w:val="24"/>
          <w:szCs w:val="24"/>
        </w:rPr>
        <w:t xml:space="preserve"> defects</w:t>
      </w:r>
      <w:r w:rsidR="00FF52EF">
        <w:rPr>
          <w:rFonts w:ascii="Times New Roman" w:hAnsi="Times New Roman" w:cs="Times New Roman"/>
          <w:sz w:val="24"/>
          <w:szCs w:val="24"/>
        </w:rPr>
        <w:t xml:space="preserve"> in relation to molars.</w:t>
      </w:r>
      <w:r w:rsidR="006B2DFB">
        <w:rPr>
          <w:rFonts w:ascii="Times New Roman" w:hAnsi="Times New Roman" w:cs="Times New Roman"/>
          <w:sz w:val="24"/>
          <w:szCs w:val="24"/>
        </w:rPr>
        <w:t xml:space="preserve"> </w:t>
      </w:r>
      <w:r w:rsidR="00101AE7" w:rsidRPr="00101AE7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="009E72FC">
        <w:rPr>
          <w:rFonts w:ascii="Times New Roman" w:hAnsi="Times New Roman" w:cs="Times New Roman"/>
          <w:sz w:val="24"/>
          <w:szCs w:val="24"/>
        </w:rPr>
        <w:t xml:space="preserve"> </w:t>
      </w:r>
      <w:r w:rsidR="006B2DFB">
        <w:rPr>
          <w:rFonts w:ascii="Times New Roman" w:hAnsi="Times New Roman" w:cs="Times New Roman"/>
          <w:sz w:val="24"/>
          <w:szCs w:val="24"/>
        </w:rPr>
        <w:t xml:space="preserve">In many situations, the </w:t>
      </w:r>
      <w:r w:rsidR="00060F36">
        <w:rPr>
          <w:rFonts w:ascii="Times New Roman" w:hAnsi="Times New Roman" w:cs="Times New Roman"/>
          <w:sz w:val="24"/>
          <w:szCs w:val="24"/>
        </w:rPr>
        <w:t xml:space="preserve">resective option is justified to </w:t>
      </w:r>
      <w:r w:rsidR="0023429D" w:rsidRPr="00733E9D">
        <w:rPr>
          <w:rFonts w:ascii="Times New Roman" w:hAnsi="Times New Roman" w:cs="Times New Roman"/>
          <w:sz w:val="24"/>
          <w:szCs w:val="24"/>
        </w:rPr>
        <w:t>remov</w:t>
      </w:r>
      <w:r w:rsidR="00060F36">
        <w:rPr>
          <w:rFonts w:ascii="Times New Roman" w:hAnsi="Times New Roman" w:cs="Times New Roman"/>
          <w:sz w:val="24"/>
          <w:szCs w:val="24"/>
        </w:rPr>
        <w:t>e</w:t>
      </w:r>
      <w:r w:rsidR="00253567" w:rsidRPr="00733E9D">
        <w:rPr>
          <w:rFonts w:ascii="Times New Roman" w:hAnsi="Times New Roman" w:cs="Times New Roman"/>
          <w:sz w:val="24"/>
          <w:szCs w:val="24"/>
        </w:rPr>
        <w:t xml:space="preserve"> </w:t>
      </w:r>
      <w:r w:rsidR="0023429D" w:rsidRPr="00733E9D">
        <w:rPr>
          <w:rFonts w:ascii="Times New Roman" w:hAnsi="Times New Roman" w:cs="Times New Roman"/>
          <w:sz w:val="24"/>
          <w:szCs w:val="24"/>
        </w:rPr>
        <w:t xml:space="preserve">the affected part </w:t>
      </w:r>
      <w:r w:rsidR="00060F36">
        <w:rPr>
          <w:rFonts w:ascii="Times New Roman" w:hAnsi="Times New Roman" w:cs="Times New Roman"/>
          <w:sz w:val="24"/>
          <w:szCs w:val="24"/>
        </w:rPr>
        <w:t>and</w:t>
      </w:r>
      <w:r w:rsidR="0023429D" w:rsidRPr="00733E9D">
        <w:rPr>
          <w:rFonts w:ascii="Times New Roman" w:hAnsi="Times New Roman" w:cs="Times New Roman"/>
          <w:sz w:val="24"/>
          <w:szCs w:val="24"/>
        </w:rPr>
        <w:t xml:space="preserve"> save the tooth</w:t>
      </w:r>
      <w:r w:rsidR="00253567" w:rsidRPr="00733E9D">
        <w:rPr>
          <w:rFonts w:ascii="Times New Roman" w:hAnsi="Times New Roman" w:cs="Times New Roman"/>
          <w:sz w:val="24"/>
          <w:szCs w:val="24"/>
        </w:rPr>
        <w:t xml:space="preserve"> as a whole</w:t>
      </w:r>
      <w:r w:rsidR="0023429D" w:rsidRPr="00733E9D">
        <w:rPr>
          <w:rFonts w:ascii="Times New Roman" w:hAnsi="Times New Roman" w:cs="Times New Roman"/>
          <w:sz w:val="24"/>
          <w:szCs w:val="24"/>
        </w:rPr>
        <w:t>. Th</w:t>
      </w:r>
      <w:r w:rsidR="00AD7093" w:rsidRPr="00733E9D">
        <w:rPr>
          <w:rFonts w:ascii="Times New Roman" w:hAnsi="Times New Roman" w:cs="Times New Roman"/>
          <w:sz w:val="24"/>
          <w:szCs w:val="24"/>
        </w:rPr>
        <w:t xml:space="preserve">is </w:t>
      </w:r>
      <w:r w:rsidR="0023429D" w:rsidRPr="00733E9D">
        <w:rPr>
          <w:rFonts w:ascii="Times New Roman" w:hAnsi="Times New Roman" w:cs="Times New Roman"/>
          <w:sz w:val="24"/>
          <w:szCs w:val="24"/>
        </w:rPr>
        <w:t>treatment modality</w:t>
      </w:r>
      <w:r w:rsidR="00AC74D6">
        <w:rPr>
          <w:rFonts w:ascii="Times New Roman" w:hAnsi="Times New Roman" w:cs="Times New Roman"/>
          <w:sz w:val="24"/>
          <w:szCs w:val="24"/>
        </w:rPr>
        <w:t xml:space="preserve"> </w:t>
      </w:r>
      <w:r w:rsidR="00A6154E">
        <w:rPr>
          <w:rFonts w:ascii="Times New Roman" w:hAnsi="Times New Roman" w:cs="Times New Roman"/>
          <w:sz w:val="24"/>
          <w:szCs w:val="24"/>
        </w:rPr>
        <w:t>i.e.</w:t>
      </w:r>
      <w:r w:rsidR="00253567" w:rsidRPr="00733E9D">
        <w:rPr>
          <w:rFonts w:ascii="Times New Roman" w:hAnsi="Times New Roman" w:cs="Times New Roman"/>
          <w:sz w:val="24"/>
          <w:szCs w:val="24"/>
        </w:rPr>
        <w:t xml:space="preserve"> </w:t>
      </w:r>
      <w:r w:rsidR="00A6154E" w:rsidRPr="00733E9D">
        <w:rPr>
          <w:rFonts w:ascii="Times New Roman" w:hAnsi="Times New Roman" w:cs="Times New Roman"/>
          <w:sz w:val="24"/>
          <w:szCs w:val="24"/>
        </w:rPr>
        <w:t>hemisection</w:t>
      </w:r>
      <w:r w:rsidR="00A6154E">
        <w:rPr>
          <w:rFonts w:ascii="Times New Roman" w:hAnsi="Times New Roman" w:cs="Times New Roman"/>
          <w:sz w:val="24"/>
          <w:szCs w:val="24"/>
        </w:rPr>
        <w:t>,</w:t>
      </w:r>
      <w:r w:rsidR="00733E9D" w:rsidRPr="00733E9D">
        <w:rPr>
          <w:rFonts w:ascii="Times New Roman" w:hAnsi="Times New Roman" w:cs="Times New Roman"/>
          <w:sz w:val="24"/>
          <w:szCs w:val="24"/>
        </w:rPr>
        <w:t xml:space="preserve"> </w:t>
      </w:r>
      <w:r w:rsidR="006069A8" w:rsidRPr="00733E9D">
        <w:rPr>
          <w:rFonts w:ascii="Times New Roman" w:hAnsi="Times New Roman" w:cs="Times New Roman"/>
          <w:sz w:val="24"/>
          <w:szCs w:val="24"/>
        </w:rPr>
        <w:t>refers to sectioning of a mandibular molar into two halves followed by removal of the diseased root and its coronal portion.</w:t>
      </w:r>
      <w:r w:rsidR="006B2DFB">
        <w:rPr>
          <w:rFonts w:ascii="Times New Roman" w:hAnsi="Times New Roman" w:cs="Times New Roman"/>
          <w:sz w:val="24"/>
          <w:szCs w:val="24"/>
        </w:rPr>
        <w:t xml:space="preserve"> </w:t>
      </w:r>
      <w:r w:rsidR="001D67E9" w:rsidRPr="00733E9D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101A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D67E9" w:rsidRPr="00733E9D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F92A49" w:rsidRPr="00733E9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C4338">
        <w:rPr>
          <w:rFonts w:ascii="Times New Roman" w:hAnsi="Times New Roman" w:cs="Times New Roman"/>
          <w:sz w:val="24"/>
          <w:szCs w:val="24"/>
        </w:rPr>
        <w:t xml:space="preserve">It is indicated where one of the </w:t>
      </w:r>
      <w:proofErr w:type="gramStart"/>
      <w:r w:rsidR="005C4338">
        <w:rPr>
          <w:rFonts w:ascii="Times New Roman" w:hAnsi="Times New Roman" w:cs="Times New Roman"/>
          <w:sz w:val="24"/>
          <w:szCs w:val="24"/>
        </w:rPr>
        <w:t xml:space="preserve">root </w:t>
      </w:r>
      <w:r w:rsidR="00253567" w:rsidRPr="00733E9D">
        <w:rPr>
          <w:rFonts w:ascii="Times New Roman" w:hAnsi="Times New Roman" w:cs="Times New Roman"/>
          <w:sz w:val="24"/>
          <w:szCs w:val="24"/>
        </w:rPr>
        <w:t xml:space="preserve"> </w:t>
      </w:r>
      <w:r w:rsidR="005C4338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5C4338">
        <w:rPr>
          <w:rFonts w:ascii="Times New Roman" w:hAnsi="Times New Roman" w:cs="Times New Roman"/>
          <w:sz w:val="24"/>
          <w:szCs w:val="24"/>
        </w:rPr>
        <w:t xml:space="preserve"> molar is </w:t>
      </w:r>
      <w:r w:rsidR="00253567" w:rsidRPr="00733E9D">
        <w:rPr>
          <w:rFonts w:ascii="Times New Roman" w:hAnsi="Times New Roman" w:cs="Times New Roman"/>
          <w:sz w:val="24"/>
          <w:szCs w:val="24"/>
        </w:rPr>
        <w:t xml:space="preserve"> </w:t>
      </w:r>
      <w:r w:rsidR="005C4338">
        <w:rPr>
          <w:rFonts w:ascii="Times New Roman" w:hAnsi="Times New Roman" w:cs="Times New Roman"/>
          <w:sz w:val="24"/>
          <w:szCs w:val="24"/>
        </w:rPr>
        <w:t>unsalvageable</w:t>
      </w:r>
      <w:r w:rsidR="00253567" w:rsidRPr="00733E9D">
        <w:rPr>
          <w:rFonts w:ascii="Times New Roman" w:hAnsi="Times New Roman" w:cs="Times New Roman"/>
          <w:sz w:val="24"/>
          <w:szCs w:val="24"/>
        </w:rPr>
        <w:t xml:space="preserve"> </w:t>
      </w:r>
      <w:r w:rsidR="005C4338">
        <w:rPr>
          <w:rFonts w:ascii="Times New Roman" w:hAnsi="Times New Roman" w:cs="Times New Roman"/>
          <w:sz w:val="24"/>
          <w:szCs w:val="24"/>
        </w:rPr>
        <w:t xml:space="preserve">due to </w:t>
      </w:r>
      <w:r w:rsidR="00253567" w:rsidRPr="00733E9D">
        <w:rPr>
          <w:rFonts w:ascii="Times New Roman" w:hAnsi="Times New Roman" w:cs="Times New Roman"/>
          <w:sz w:val="24"/>
          <w:szCs w:val="24"/>
        </w:rPr>
        <w:t xml:space="preserve"> </w:t>
      </w:r>
      <w:r w:rsidR="005C4338">
        <w:rPr>
          <w:rFonts w:ascii="Times New Roman" w:hAnsi="Times New Roman" w:cs="Times New Roman"/>
          <w:sz w:val="24"/>
          <w:szCs w:val="24"/>
        </w:rPr>
        <w:t xml:space="preserve">caries, </w:t>
      </w:r>
      <w:r w:rsidR="003D3ED6">
        <w:rPr>
          <w:rFonts w:ascii="Times New Roman" w:hAnsi="Times New Roman" w:cs="Times New Roman"/>
          <w:sz w:val="24"/>
          <w:szCs w:val="24"/>
        </w:rPr>
        <w:t>Periodontitis</w:t>
      </w:r>
      <w:r w:rsidR="003D3ED6" w:rsidRPr="00733E9D">
        <w:rPr>
          <w:rFonts w:ascii="Times New Roman" w:hAnsi="Times New Roman" w:cs="Times New Roman"/>
          <w:sz w:val="24"/>
          <w:szCs w:val="24"/>
        </w:rPr>
        <w:t xml:space="preserve"> </w:t>
      </w:r>
      <w:r w:rsidR="005C4338">
        <w:rPr>
          <w:rFonts w:ascii="Times New Roman" w:hAnsi="Times New Roman" w:cs="Times New Roman"/>
          <w:sz w:val="24"/>
          <w:szCs w:val="24"/>
        </w:rPr>
        <w:t>or iatrogenic mishaps</w:t>
      </w:r>
      <w:r w:rsidR="006B2DFB">
        <w:rPr>
          <w:rFonts w:ascii="Times New Roman" w:hAnsi="Times New Roman" w:cs="Times New Roman"/>
          <w:sz w:val="24"/>
          <w:szCs w:val="24"/>
        </w:rPr>
        <w:t>.</w:t>
      </w:r>
      <w:r w:rsidR="00253567" w:rsidRPr="00733E9D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101A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53567" w:rsidRPr="00733E9D">
        <w:rPr>
          <w:rFonts w:ascii="Times New Roman" w:hAnsi="Times New Roman" w:cs="Times New Roman"/>
          <w:sz w:val="24"/>
          <w:szCs w:val="24"/>
          <w:vertAlign w:val="superscript"/>
        </w:rPr>
        <w:t>]</w:t>
      </w:r>
    </w:p>
    <w:p w:rsidR="004D2452" w:rsidRDefault="006B2DFB" w:rsidP="00B96A8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97CA3">
        <w:rPr>
          <w:rFonts w:ascii="Times New Roman" w:hAnsi="Times New Roman" w:cs="Times New Roman"/>
          <w:sz w:val="24"/>
          <w:szCs w:val="24"/>
        </w:rPr>
        <w:t xml:space="preserve">complex canal anatomy, overzealous biomechanical preparation leading to ledging </w:t>
      </w:r>
      <w:r>
        <w:rPr>
          <w:rFonts w:ascii="Times New Roman" w:hAnsi="Times New Roman" w:cs="Times New Roman"/>
          <w:sz w:val="24"/>
          <w:szCs w:val="24"/>
        </w:rPr>
        <w:t>and perforations</w:t>
      </w:r>
      <w:r w:rsidR="004152F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CA3">
        <w:rPr>
          <w:rFonts w:ascii="Times New Roman" w:hAnsi="Times New Roman" w:cs="Times New Roman"/>
          <w:sz w:val="24"/>
          <w:szCs w:val="24"/>
        </w:rPr>
        <w:t xml:space="preserve">and </w:t>
      </w:r>
      <w:r w:rsidR="00F97CA3">
        <w:rPr>
          <w:rFonts w:ascii="Times New Roman" w:hAnsi="Times New Roman" w:cs="Times New Roman"/>
          <w:color w:val="000000"/>
          <w:sz w:val="24"/>
          <w:szCs w:val="24"/>
        </w:rPr>
        <w:t xml:space="preserve">the use of </w:t>
      </w:r>
      <w:r w:rsidR="002E6273">
        <w:rPr>
          <w:rFonts w:ascii="Times New Roman" w:hAnsi="Times New Roman" w:cs="Times New Roman"/>
          <w:color w:val="000000"/>
          <w:sz w:val="24"/>
          <w:szCs w:val="24"/>
        </w:rPr>
        <w:t>NITI</w:t>
      </w:r>
      <w:r w:rsidR="00F97CA3">
        <w:rPr>
          <w:rFonts w:ascii="Times New Roman" w:hAnsi="Times New Roman" w:cs="Times New Roman"/>
          <w:color w:val="000000"/>
          <w:sz w:val="24"/>
          <w:szCs w:val="24"/>
        </w:rPr>
        <w:t xml:space="preserve"> files are </w:t>
      </w:r>
      <w:r w:rsidR="00722945">
        <w:rPr>
          <w:rFonts w:ascii="Times New Roman" w:hAnsi="Times New Roman" w:cs="Times New Roman"/>
          <w:color w:val="000000"/>
          <w:sz w:val="24"/>
          <w:szCs w:val="24"/>
        </w:rPr>
        <w:t xml:space="preserve">increasingly </w:t>
      </w:r>
      <w:r w:rsidR="00F97CA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D3ED6">
        <w:rPr>
          <w:rFonts w:ascii="Times New Roman" w:hAnsi="Times New Roman" w:cs="Times New Roman"/>
          <w:color w:val="000000"/>
          <w:sz w:val="24"/>
          <w:szCs w:val="24"/>
        </w:rPr>
        <w:t xml:space="preserve">bserved to cause an accidental </w:t>
      </w:r>
      <w:r w:rsidR="00F97CA3">
        <w:rPr>
          <w:rFonts w:ascii="Times New Roman" w:hAnsi="Times New Roman" w:cs="Times New Roman"/>
          <w:color w:val="000000"/>
          <w:sz w:val="24"/>
          <w:szCs w:val="24"/>
        </w:rPr>
        <w:t>separation</w:t>
      </w:r>
      <w:r w:rsidR="004152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7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57F7">
        <w:rPr>
          <w:rFonts w:ascii="Times New Roman" w:hAnsi="Times New Roman" w:cs="Times New Roman"/>
          <w:color w:val="000000"/>
          <w:sz w:val="24"/>
          <w:szCs w:val="24"/>
        </w:rPr>
        <w:t>These</w:t>
      </w:r>
      <w:r w:rsidR="009857F7" w:rsidRPr="00060F36">
        <w:rPr>
          <w:rFonts w:ascii="Times New Roman" w:hAnsi="Times New Roman" w:cs="Times New Roman"/>
          <w:color w:val="000000"/>
          <w:sz w:val="24"/>
          <w:szCs w:val="24"/>
        </w:rPr>
        <w:t xml:space="preserve"> instruments </w:t>
      </w:r>
      <w:r w:rsidR="009857F7">
        <w:rPr>
          <w:rFonts w:ascii="Times New Roman" w:hAnsi="Times New Roman" w:cs="Times New Roman"/>
          <w:color w:val="000000"/>
          <w:sz w:val="24"/>
          <w:szCs w:val="24"/>
        </w:rPr>
        <w:t>being</w:t>
      </w:r>
      <w:r w:rsidR="009857F7" w:rsidRPr="00060F36">
        <w:rPr>
          <w:rFonts w:ascii="Times New Roman" w:hAnsi="Times New Roman" w:cs="Times New Roman"/>
          <w:color w:val="000000"/>
          <w:sz w:val="24"/>
          <w:szCs w:val="24"/>
        </w:rPr>
        <w:t xml:space="preserve"> flexible, unrealistic strains are placed upon</w:t>
      </w:r>
      <w:r w:rsidR="00985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57F7" w:rsidRPr="00060F36">
        <w:rPr>
          <w:rFonts w:ascii="Times New Roman" w:hAnsi="Times New Roman" w:cs="Times New Roman"/>
          <w:color w:val="000000"/>
          <w:sz w:val="24"/>
          <w:szCs w:val="24"/>
        </w:rPr>
        <w:t>them</w:t>
      </w:r>
      <w:r w:rsidR="00B96A8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857F7" w:rsidRPr="00060F36">
        <w:rPr>
          <w:rFonts w:ascii="Times New Roman" w:hAnsi="Times New Roman" w:cs="Times New Roman"/>
          <w:color w:val="000000"/>
          <w:sz w:val="24"/>
          <w:szCs w:val="24"/>
        </w:rPr>
        <w:t xml:space="preserve"> especially </w:t>
      </w:r>
      <w:r w:rsidR="009857F7" w:rsidRPr="00060F36">
        <w:rPr>
          <w:rFonts w:ascii="Times New Roman" w:hAnsi="Times New Roman" w:cs="Times New Roman"/>
          <w:color w:val="000000"/>
          <w:sz w:val="24"/>
          <w:szCs w:val="24"/>
        </w:rPr>
        <w:lastRenderedPageBreak/>
        <w:t>in sever</w:t>
      </w:r>
      <w:r w:rsidR="009857F7">
        <w:rPr>
          <w:rFonts w:ascii="Times New Roman" w:hAnsi="Times New Roman" w:cs="Times New Roman"/>
          <w:color w:val="000000"/>
          <w:sz w:val="24"/>
          <w:szCs w:val="24"/>
        </w:rPr>
        <w:t xml:space="preserve">ely curved canals and at higher </w:t>
      </w:r>
      <w:r w:rsidR="009857F7" w:rsidRPr="00060F36">
        <w:rPr>
          <w:rFonts w:ascii="Times New Roman" w:hAnsi="Times New Roman" w:cs="Times New Roman"/>
          <w:color w:val="000000"/>
          <w:sz w:val="24"/>
          <w:szCs w:val="24"/>
        </w:rPr>
        <w:t>speeds.</w:t>
      </w:r>
      <w:r w:rsidR="00176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054E" w:rsidRPr="000C054E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985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054E" w:rsidRPr="000C054E">
        <w:rPr>
          <w:rFonts w:ascii="Times New Roman" w:hAnsi="Times New Roman" w:cs="Times New Roman"/>
          <w:color w:val="000000"/>
          <w:sz w:val="24"/>
          <w:szCs w:val="24"/>
        </w:rPr>
        <w:t>increased risk of failure exists when a</w:t>
      </w:r>
      <w:r w:rsidR="00985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054E" w:rsidRPr="000C054E">
        <w:rPr>
          <w:rFonts w:ascii="Times New Roman" w:hAnsi="Times New Roman" w:cs="Times New Roman"/>
          <w:color w:val="000000"/>
          <w:sz w:val="24"/>
          <w:szCs w:val="24"/>
        </w:rPr>
        <w:t>procedural accident occurs during treatment of infected teeth</w:t>
      </w:r>
      <w:r w:rsidR="000C0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054E" w:rsidRPr="000C054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[4]</w:t>
      </w:r>
      <w:r w:rsidR="00176B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176B5E">
        <w:rPr>
          <w:rFonts w:ascii="Times New Roman" w:hAnsi="Times New Roman" w:cs="Times New Roman"/>
          <w:color w:val="000000"/>
          <w:sz w:val="24"/>
          <w:szCs w:val="24"/>
        </w:rPr>
        <w:t>and thus can’t be left unattended.</w:t>
      </w:r>
      <w:r w:rsidR="00101AE7" w:rsidRPr="00060F36">
        <w:rPr>
          <w:rFonts w:ascii="Times New Roman" w:hAnsi="Times New Roman" w:cs="Times New Roman"/>
          <w:sz w:val="24"/>
          <w:szCs w:val="24"/>
        </w:rPr>
        <w:t xml:space="preserve"> </w:t>
      </w:r>
      <w:r w:rsidR="002E6273">
        <w:rPr>
          <w:rFonts w:ascii="Times New Roman" w:hAnsi="Times New Roman" w:cs="Times New Roman"/>
          <w:sz w:val="24"/>
          <w:szCs w:val="24"/>
        </w:rPr>
        <w:t xml:space="preserve">The retained root is </w:t>
      </w:r>
      <w:r w:rsidR="009857F7">
        <w:rPr>
          <w:rFonts w:ascii="Times New Roman" w:hAnsi="Times New Roman" w:cs="Times New Roman"/>
          <w:sz w:val="24"/>
          <w:szCs w:val="24"/>
        </w:rPr>
        <w:t>completed</w:t>
      </w:r>
      <w:r w:rsidR="002E6273">
        <w:rPr>
          <w:rFonts w:ascii="Times New Roman" w:hAnsi="Times New Roman" w:cs="Times New Roman"/>
          <w:sz w:val="24"/>
          <w:szCs w:val="24"/>
        </w:rPr>
        <w:t xml:space="preserve"> </w:t>
      </w:r>
      <w:r w:rsidR="009857F7">
        <w:rPr>
          <w:rFonts w:ascii="Times New Roman" w:hAnsi="Times New Roman" w:cs="Times New Roman"/>
          <w:sz w:val="24"/>
          <w:szCs w:val="24"/>
        </w:rPr>
        <w:t xml:space="preserve">endodontically and </w:t>
      </w:r>
      <w:r w:rsidR="002E6273">
        <w:rPr>
          <w:rFonts w:ascii="Times New Roman" w:hAnsi="Times New Roman" w:cs="Times New Roman"/>
          <w:sz w:val="24"/>
          <w:szCs w:val="24"/>
        </w:rPr>
        <w:t>restor</w:t>
      </w:r>
      <w:r w:rsidR="009857F7">
        <w:rPr>
          <w:rFonts w:ascii="Times New Roman" w:hAnsi="Times New Roman" w:cs="Times New Roman"/>
          <w:sz w:val="24"/>
          <w:szCs w:val="24"/>
        </w:rPr>
        <w:t>ed</w:t>
      </w:r>
      <w:r w:rsidR="002E6273">
        <w:rPr>
          <w:rFonts w:ascii="Times New Roman" w:hAnsi="Times New Roman" w:cs="Times New Roman"/>
          <w:sz w:val="24"/>
          <w:szCs w:val="24"/>
        </w:rPr>
        <w:t xml:space="preserve"> </w:t>
      </w:r>
      <w:r w:rsidR="009857F7">
        <w:rPr>
          <w:rFonts w:ascii="Times New Roman" w:hAnsi="Times New Roman" w:cs="Times New Roman"/>
          <w:sz w:val="24"/>
          <w:szCs w:val="24"/>
        </w:rPr>
        <w:t>later.</w:t>
      </w:r>
      <w:r w:rsidR="00306ED8">
        <w:rPr>
          <w:rFonts w:ascii="Times New Roman" w:hAnsi="Times New Roman" w:cs="Times New Roman"/>
          <w:sz w:val="24"/>
          <w:szCs w:val="24"/>
        </w:rPr>
        <w:t xml:space="preserve"> In </w:t>
      </w:r>
      <w:r w:rsidR="00E63DFE">
        <w:rPr>
          <w:rFonts w:ascii="Times New Roman" w:hAnsi="Times New Roman" w:cs="Times New Roman"/>
          <w:sz w:val="24"/>
          <w:szCs w:val="24"/>
        </w:rPr>
        <w:t>the presented</w:t>
      </w:r>
      <w:r w:rsidR="00306ED8">
        <w:rPr>
          <w:rFonts w:ascii="Times New Roman" w:hAnsi="Times New Roman" w:cs="Times New Roman"/>
          <w:sz w:val="24"/>
          <w:szCs w:val="24"/>
        </w:rPr>
        <w:t xml:space="preserve"> cases </w:t>
      </w:r>
      <w:r w:rsidR="00E63DFE">
        <w:rPr>
          <w:rFonts w:ascii="Times New Roman" w:hAnsi="Times New Roman" w:cs="Times New Roman"/>
          <w:sz w:val="24"/>
          <w:szCs w:val="24"/>
        </w:rPr>
        <w:t>referred to us</w:t>
      </w:r>
      <w:r w:rsidR="00306ED8">
        <w:rPr>
          <w:rFonts w:ascii="Times New Roman" w:hAnsi="Times New Roman" w:cs="Times New Roman"/>
          <w:sz w:val="24"/>
          <w:szCs w:val="24"/>
        </w:rPr>
        <w:t xml:space="preserve">, </w:t>
      </w:r>
      <w:r w:rsidR="006D54EA">
        <w:rPr>
          <w:rFonts w:ascii="Times New Roman" w:hAnsi="Times New Roman" w:cs="Times New Roman"/>
          <w:sz w:val="24"/>
          <w:szCs w:val="24"/>
        </w:rPr>
        <w:t xml:space="preserve">the patients were </w:t>
      </w:r>
      <w:r w:rsidR="009156A3">
        <w:rPr>
          <w:rFonts w:ascii="Times New Roman" w:hAnsi="Times New Roman" w:cs="Times New Roman"/>
          <w:sz w:val="24"/>
          <w:szCs w:val="24"/>
        </w:rPr>
        <w:t>advised but deferred</w:t>
      </w:r>
      <w:r w:rsidR="00E63DFE">
        <w:rPr>
          <w:rFonts w:ascii="Times New Roman" w:hAnsi="Times New Roman" w:cs="Times New Roman"/>
          <w:sz w:val="24"/>
          <w:szCs w:val="24"/>
        </w:rPr>
        <w:t xml:space="preserve"> the decision</w:t>
      </w:r>
      <w:r w:rsidR="00176B5E">
        <w:rPr>
          <w:rFonts w:ascii="Times New Roman" w:hAnsi="Times New Roman" w:cs="Times New Roman"/>
          <w:sz w:val="24"/>
          <w:szCs w:val="24"/>
        </w:rPr>
        <w:t xml:space="preserve"> to extract the tooth until </w:t>
      </w:r>
      <w:r w:rsidR="00E63DFE">
        <w:rPr>
          <w:rFonts w:ascii="Times New Roman" w:hAnsi="Times New Roman" w:cs="Times New Roman"/>
          <w:sz w:val="24"/>
          <w:szCs w:val="24"/>
        </w:rPr>
        <w:t>an alternative</w:t>
      </w:r>
      <w:r w:rsidR="00A4592B">
        <w:rPr>
          <w:rFonts w:ascii="Times New Roman" w:hAnsi="Times New Roman" w:cs="Times New Roman"/>
          <w:sz w:val="24"/>
          <w:szCs w:val="24"/>
        </w:rPr>
        <w:t xml:space="preserve"> option</w:t>
      </w:r>
      <w:r w:rsidR="00E63DFE">
        <w:rPr>
          <w:rFonts w:ascii="Times New Roman" w:hAnsi="Times New Roman" w:cs="Times New Roman"/>
          <w:sz w:val="24"/>
          <w:szCs w:val="24"/>
        </w:rPr>
        <w:t xml:space="preserve"> was suggested</w:t>
      </w:r>
      <w:r w:rsidR="00A4592B">
        <w:rPr>
          <w:rFonts w:ascii="Times New Roman" w:hAnsi="Times New Roman" w:cs="Times New Roman"/>
          <w:sz w:val="24"/>
          <w:szCs w:val="24"/>
        </w:rPr>
        <w:t xml:space="preserve"> to them.</w:t>
      </w:r>
      <w:r w:rsidR="00DA0B0D">
        <w:rPr>
          <w:rFonts w:ascii="Times New Roman" w:hAnsi="Times New Roman" w:cs="Times New Roman"/>
          <w:sz w:val="24"/>
          <w:szCs w:val="24"/>
        </w:rPr>
        <w:t xml:space="preserve"> Hemisectioning the retained deciduous molar is also </w:t>
      </w:r>
      <w:r w:rsidR="007B244D">
        <w:rPr>
          <w:rFonts w:ascii="Times New Roman" w:hAnsi="Times New Roman" w:cs="Times New Roman"/>
          <w:sz w:val="24"/>
          <w:szCs w:val="24"/>
        </w:rPr>
        <w:t>practiced</w:t>
      </w:r>
      <w:r w:rsidR="00DA0B0D">
        <w:rPr>
          <w:rFonts w:ascii="Times New Roman" w:hAnsi="Times New Roman" w:cs="Times New Roman"/>
          <w:sz w:val="24"/>
          <w:szCs w:val="24"/>
        </w:rPr>
        <w:t xml:space="preserve"> to manage the congenitally missing 2</w:t>
      </w:r>
      <w:r w:rsidR="00DA0B0D" w:rsidRPr="00DA0B0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A0B0D">
        <w:rPr>
          <w:rFonts w:ascii="Times New Roman" w:hAnsi="Times New Roman" w:cs="Times New Roman"/>
          <w:sz w:val="24"/>
          <w:szCs w:val="24"/>
        </w:rPr>
        <w:t xml:space="preserve"> premolar</w:t>
      </w:r>
      <w:r w:rsidR="007B244D">
        <w:rPr>
          <w:rFonts w:ascii="Times New Roman" w:hAnsi="Times New Roman" w:cs="Times New Roman"/>
          <w:sz w:val="24"/>
          <w:szCs w:val="24"/>
        </w:rPr>
        <w:t>.</w:t>
      </w:r>
      <w:r w:rsidR="00E63DFE">
        <w:rPr>
          <w:rFonts w:ascii="Times New Roman" w:hAnsi="Times New Roman" w:cs="Times New Roman"/>
          <w:sz w:val="24"/>
          <w:szCs w:val="24"/>
        </w:rPr>
        <w:t xml:space="preserve"> </w:t>
      </w:r>
      <w:r w:rsidR="007B244D" w:rsidRPr="007B244D">
        <w:rPr>
          <w:rFonts w:ascii="Times New Roman" w:hAnsi="Times New Roman" w:cs="Times New Roman"/>
          <w:sz w:val="24"/>
          <w:szCs w:val="24"/>
          <w:vertAlign w:val="superscript"/>
        </w:rPr>
        <w:t>[5]</w:t>
      </w:r>
    </w:p>
    <w:p w:rsidR="00E371B5" w:rsidRPr="001E6771" w:rsidRDefault="00E371B5" w:rsidP="00D1483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E371B5" w:rsidRPr="001E6771" w:rsidRDefault="00E371B5" w:rsidP="00D1483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771">
        <w:rPr>
          <w:rFonts w:ascii="Times New Roman" w:hAnsi="Times New Roman" w:cs="Times New Roman"/>
          <w:b/>
          <w:sz w:val="24"/>
          <w:szCs w:val="24"/>
        </w:rPr>
        <w:t>Case Report</w:t>
      </w:r>
    </w:p>
    <w:p w:rsidR="00E371B5" w:rsidRPr="009A3268" w:rsidRDefault="00E371B5" w:rsidP="00D1483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268">
        <w:rPr>
          <w:rFonts w:ascii="Times New Roman" w:hAnsi="Times New Roman" w:cs="Times New Roman"/>
          <w:b/>
          <w:sz w:val="24"/>
          <w:szCs w:val="24"/>
        </w:rPr>
        <w:t>Case 1</w:t>
      </w:r>
    </w:p>
    <w:p w:rsidR="00D14830" w:rsidRDefault="005A3283" w:rsidP="00D1483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40 years male patient reported to </w:t>
      </w:r>
      <w:r w:rsidR="00583880">
        <w:rPr>
          <w:rFonts w:ascii="Times New Roman" w:hAnsi="Times New Roman" w:cs="Times New Roman"/>
          <w:sz w:val="24"/>
          <w:szCs w:val="24"/>
        </w:rPr>
        <w:t>Faces n braces research centre</w:t>
      </w:r>
      <w:r>
        <w:rPr>
          <w:rFonts w:ascii="Times New Roman" w:hAnsi="Times New Roman" w:cs="Times New Roman"/>
          <w:sz w:val="24"/>
          <w:szCs w:val="24"/>
        </w:rPr>
        <w:t xml:space="preserve">, New Delhi with food lodgement and intense pain on chewing in lower left back tooth since a fortnight. Neither the systemic involvement nor any extraoral abnormality </w:t>
      </w:r>
      <w:r w:rsidR="00024CA9">
        <w:rPr>
          <w:rFonts w:ascii="Times New Roman" w:hAnsi="Times New Roman" w:cs="Times New Roman"/>
          <w:sz w:val="24"/>
          <w:szCs w:val="24"/>
        </w:rPr>
        <w:t xml:space="preserve">was detected. </w:t>
      </w:r>
      <w:r w:rsidR="009B3CC3">
        <w:rPr>
          <w:rFonts w:ascii="Times New Roman" w:hAnsi="Times New Roman" w:cs="Times New Roman"/>
          <w:sz w:val="24"/>
          <w:szCs w:val="24"/>
        </w:rPr>
        <w:t xml:space="preserve">He had a habit of frequent toothpicking on the affected site and traumatic occlusion was observed to be contributing to </w:t>
      </w:r>
      <w:proofErr w:type="gramStart"/>
      <w:r w:rsidR="009B3CC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B3CC3">
        <w:rPr>
          <w:rFonts w:ascii="Times New Roman" w:hAnsi="Times New Roman" w:cs="Times New Roman"/>
          <w:sz w:val="24"/>
          <w:szCs w:val="24"/>
        </w:rPr>
        <w:t xml:space="preserve"> 8 mm deep pocket</w:t>
      </w:r>
      <w:r w:rsidR="003E669D">
        <w:rPr>
          <w:rFonts w:ascii="Times New Roman" w:hAnsi="Times New Roman" w:cs="Times New Roman"/>
          <w:sz w:val="24"/>
          <w:szCs w:val="24"/>
        </w:rPr>
        <w:t xml:space="preserve"> around mesial root</w:t>
      </w:r>
      <w:r w:rsidR="004A6141">
        <w:rPr>
          <w:rFonts w:ascii="Times New Roman" w:hAnsi="Times New Roman" w:cs="Times New Roman"/>
          <w:sz w:val="24"/>
          <w:szCs w:val="24"/>
        </w:rPr>
        <w:t xml:space="preserve"> of 36</w:t>
      </w:r>
      <w:r w:rsidR="003E669D">
        <w:rPr>
          <w:rFonts w:ascii="Times New Roman" w:hAnsi="Times New Roman" w:cs="Times New Roman"/>
          <w:sz w:val="24"/>
          <w:szCs w:val="24"/>
        </w:rPr>
        <w:t xml:space="preserve"> and </w:t>
      </w:r>
      <w:r w:rsidR="002E773A">
        <w:rPr>
          <w:rFonts w:ascii="Times New Roman" w:hAnsi="Times New Roman" w:cs="Times New Roman"/>
          <w:sz w:val="24"/>
          <w:szCs w:val="24"/>
        </w:rPr>
        <w:t xml:space="preserve">the furca was involved </w:t>
      </w:r>
      <w:r w:rsidR="003E669D">
        <w:rPr>
          <w:rFonts w:ascii="Times New Roman" w:hAnsi="Times New Roman" w:cs="Times New Roman"/>
          <w:sz w:val="24"/>
          <w:szCs w:val="24"/>
        </w:rPr>
        <w:t>both horizontal</w:t>
      </w:r>
      <w:r w:rsidR="004A6141">
        <w:rPr>
          <w:rFonts w:ascii="Times New Roman" w:hAnsi="Times New Roman" w:cs="Times New Roman"/>
          <w:sz w:val="24"/>
          <w:szCs w:val="24"/>
        </w:rPr>
        <w:t>ly</w:t>
      </w:r>
      <w:r w:rsidR="003E669D">
        <w:rPr>
          <w:rFonts w:ascii="Times New Roman" w:hAnsi="Times New Roman" w:cs="Times New Roman"/>
          <w:sz w:val="24"/>
          <w:szCs w:val="24"/>
        </w:rPr>
        <w:t>, as well as vertical</w:t>
      </w:r>
      <w:r w:rsidR="004A6141">
        <w:rPr>
          <w:rFonts w:ascii="Times New Roman" w:hAnsi="Times New Roman" w:cs="Times New Roman"/>
          <w:sz w:val="24"/>
          <w:szCs w:val="24"/>
        </w:rPr>
        <w:t xml:space="preserve">ly </w:t>
      </w:r>
      <w:r w:rsidR="003E669D">
        <w:rPr>
          <w:rFonts w:ascii="Times New Roman" w:hAnsi="Times New Roman" w:cs="Times New Roman"/>
          <w:sz w:val="24"/>
          <w:szCs w:val="24"/>
        </w:rPr>
        <w:t xml:space="preserve">when checked </w:t>
      </w:r>
      <w:r w:rsidR="00F460AD">
        <w:rPr>
          <w:rFonts w:ascii="Times New Roman" w:hAnsi="Times New Roman" w:cs="Times New Roman"/>
          <w:sz w:val="24"/>
          <w:szCs w:val="24"/>
        </w:rPr>
        <w:t>with</w:t>
      </w:r>
      <w:r w:rsidR="003E669D">
        <w:rPr>
          <w:rFonts w:ascii="Times New Roman" w:hAnsi="Times New Roman" w:cs="Times New Roman"/>
          <w:sz w:val="24"/>
          <w:szCs w:val="24"/>
        </w:rPr>
        <w:t xml:space="preserve"> Nabers probe</w:t>
      </w:r>
      <w:r w:rsidR="00F460AD">
        <w:rPr>
          <w:rFonts w:ascii="Times New Roman" w:hAnsi="Times New Roman" w:cs="Times New Roman"/>
          <w:sz w:val="24"/>
          <w:szCs w:val="24"/>
        </w:rPr>
        <w:t xml:space="preserve"> and by transgingival sounding</w:t>
      </w:r>
      <w:r w:rsidR="00E05E23">
        <w:rPr>
          <w:rFonts w:ascii="Times New Roman" w:hAnsi="Times New Roman" w:cs="Times New Roman"/>
          <w:sz w:val="24"/>
          <w:szCs w:val="24"/>
        </w:rPr>
        <w:t>.</w:t>
      </w:r>
      <w:r w:rsidR="002E773A">
        <w:rPr>
          <w:rFonts w:ascii="Times New Roman" w:hAnsi="Times New Roman" w:cs="Times New Roman"/>
          <w:sz w:val="24"/>
          <w:szCs w:val="24"/>
        </w:rPr>
        <w:t xml:space="preserve"> </w:t>
      </w:r>
      <w:r w:rsidR="00E05E23">
        <w:rPr>
          <w:rFonts w:ascii="Times New Roman" w:hAnsi="Times New Roman" w:cs="Times New Roman"/>
          <w:sz w:val="24"/>
          <w:szCs w:val="24"/>
        </w:rPr>
        <w:t>(</w:t>
      </w:r>
      <w:r w:rsidR="003E669D">
        <w:rPr>
          <w:rFonts w:ascii="Times New Roman" w:hAnsi="Times New Roman" w:cs="Times New Roman"/>
          <w:sz w:val="24"/>
          <w:szCs w:val="24"/>
        </w:rPr>
        <w:t xml:space="preserve">Figure 1a) </w:t>
      </w:r>
      <w:r w:rsidR="007D5080">
        <w:rPr>
          <w:rFonts w:ascii="Times New Roman" w:hAnsi="Times New Roman" w:cs="Times New Roman"/>
          <w:sz w:val="24"/>
          <w:szCs w:val="24"/>
        </w:rPr>
        <w:t xml:space="preserve">Radiograph confirmed </w:t>
      </w:r>
      <w:r w:rsidR="005174AC">
        <w:rPr>
          <w:rFonts w:ascii="Times New Roman" w:hAnsi="Times New Roman" w:cs="Times New Roman"/>
          <w:sz w:val="24"/>
          <w:szCs w:val="24"/>
        </w:rPr>
        <w:t>a 3 walled bony defect</w:t>
      </w:r>
      <w:r w:rsidR="007D5080">
        <w:rPr>
          <w:rFonts w:ascii="Times New Roman" w:hAnsi="Times New Roman" w:cs="Times New Roman"/>
          <w:sz w:val="24"/>
          <w:szCs w:val="24"/>
        </w:rPr>
        <w:t xml:space="preserve"> but the distal root showed a </w:t>
      </w:r>
      <w:r w:rsidR="00A97380">
        <w:rPr>
          <w:rFonts w:ascii="Times New Roman" w:hAnsi="Times New Roman" w:cs="Times New Roman"/>
          <w:sz w:val="24"/>
          <w:szCs w:val="24"/>
        </w:rPr>
        <w:t>healthy</w:t>
      </w:r>
      <w:r w:rsidR="007D5080">
        <w:rPr>
          <w:rFonts w:ascii="Times New Roman" w:hAnsi="Times New Roman" w:cs="Times New Roman"/>
          <w:sz w:val="24"/>
          <w:szCs w:val="24"/>
        </w:rPr>
        <w:t xml:space="preserve"> bony support</w:t>
      </w:r>
      <w:r w:rsidR="00F460AD">
        <w:rPr>
          <w:rFonts w:ascii="Times New Roman" w:hAnsi="Times New Roman" w:cs="Times New Roman"/>
          <w:sz w:val="24"/>
          <w:szCs w:val="24"/>
        </w:rPr>
        <w:t>.</w:t>
      </w:r>
      <w:r w:rsidR="00A97380">
        <w:rPr>
          <w:rFonts w:ascii="Times New Roman" w:hAnsi="Times New Roman" w:cs="Times New Roman"/>
          <w:sz w:val="24"/>
          <w:szCs w:val="24"/>
        </w:rPr>
        <w:t xml:space="preserve"> </w:t>
      </w:r>
      <w:r w:rsidR="00245024">
        <w:rPr>
          <w:rFonts w:ascii="Times New Roman" w:hAnsi="Times New Roman" w:cs="Times New Roman"/>
          <w:sz w:val="24"/>
          <w:szCs w:val="24"/>
        </w:rPr>
        <w:t>(Figure 2</w:t>
      </w:r>
      <w:r w:rsidR="00A97380">
        <w:rPr>
          <w:rFonts w:ascii="Times New Roman" w:hAnsi="Times New Roman" w:cs="Times New Roman"/>
          <w:sz w:val="24"/>
          <w:szCs w:val="24"/>
        </w:rPr>
        <w:t>b</w:t>
      </w:r>
      <w:r w:rsidR="00245024">
        <w:rPr>
          <w:rFonts w:ascii="Times New Roman" w:hAnsi="Times New Roman" w:cs="Times New Roman"/>
          <w:sz w:val="24"/>
          <w:szCs w:val="24"/>
        </w:rPr>
        <w:t xml:space="preserve">) </w:t>
      </w:r>
      <w:r w:rsidR="001622C2">
        <w:rPr>
          <w:rFonts w:ascii="Times New Roman" w:hAnsi="Times New Roman" w:cs="Times New Roman"/>
          <w:sz w:val="24"/>
          <w:szCs w:val="24"/>
        </w:rPr>
        <w:t xml:space="preserve">No other anatomic defect could be judged </w:t>
      </w:r>
      <w:proofErr w:type="gramStart"/>
      <w:r w:rsidR="001622C2">
        <w:rPr>
          <w:rFonts w:ascii="Times New Roman" w:hAnsi="Times New Roman" w:cs="Times New Roman"/>
          <w:sz w:val="24"/>
          <w:szCs w:val="24"/>
        </w:rPr>
        <w:t xml:space="preserve">on </w:t>
      </w:r>
      <w:r w:rsidR="00245024">
        <w:rPr>
          <w:rFonts w:ascii="Times New Roman" w:hAnsi="Times New Roman" w:cs="Times New Roman"/>
          <w:sz w:val="24"/>
          <w:szCs w:val="24"/>
        </w:rPr>
        <w:t xml:space="preserve"> </w:t>
      </w:r>
      <w:r w:rsidR="004A6141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4A6141">
        <w:rPr>
          <w:rFonts w:ascii="Times New Roman" w:hAnsi="Times New Roman" w:cs="Times New Roman"/>
          <w:sz w:val="24"/>
          <w:szCs w:val="24"/>
        </w:rPr>
        <w:t xml:space="preserve"> IOPAR. </w:t>
      </w:r>
      <w:r w:rsidR="001622C2">
        <w:rPr>
          <w:rFonts w:ascii="Times New Roman" w:hAnsi="Times New Roman" w:cs="Times New Roman"/>
          <w:sz w:val="24"/>
          <w:szCs w:val="24"/>
        </w:rPr>
        <w:t xml:space="preserve">Sectioning </w:t>
      </w:r>
      <w:r w:rsidR="00245024">
        <w:rPr>
          <w:rFonts w:ascii="Times New Roman" w:hAnsi="Times New Roman" w:cs="Times New Roman"/>
          <w:sz w:val="24"/>
          <w:szCs w:val="24"/>
        </w:rPr>
        <w:t xml:space="preserve">of the mesial root </w:t>
      </w:r>
      <w:r w:rsidR="001622C2">
        <w:rPr>
          <w:rFonts w:ascii="Times New Roman" w:hAnsi="Times New Roman" w:cs="Times New Roman"/>
          <w:sz w:val="24"/>
          <w:szCs w:val="24"/>
        </w:rPr>
        <w:t>and crown was planned</w:t>
      </w:r>
      <w:r w:rsidR="004370C2">
        <w:rPr>
          <w:rFonts w:ascii="Times New Roman" w:hAnsi="Times New Roman" w:cs="Times New Roman"/>
          <w:sz w:val="24"/>
          <w:szCs w:val="24"/>
        </w:rPr>
        <w:t xml:space="preserve"> under local anaesthesia</w:t>
      </w:r>
      <w:r w:rsidR="001622C2">
        <w:rPr>
          <w:rFonts w:ascii="Times New Roman" w:hAnsi="Times New Roman" w:cs="Times New Roman"/>
          <w:sz w:val="24"/>
          <w:szCs w:val="24"/>
        </w:rPr>
        <w:t xml:space="preserve"> only after </w:t>
      </w:r>
      <w:r w:rsidR="00B13C85">
        <w:rPr>
          <w:rFonts w:ascii="Times New Roman" w:hAnsi="Times New Roman" w:cs="Times New Roman"/>
          <w:sz w:val="24"/>
          <w:szCs w:val="24"/>
        </w:rPr>
        <w:t>SRP</w:t>
      </w:r>
      <w:r w:rsidR="00E05E23">
        <w:rPr>
          <w:rFonts w:ascii="Times New Roman" w:hAnsi="Times New Roman" w:cs="Times New Roman"/>
          <w:sz w:val="24"/>
          <w:szCs w:val="24"/>
        </w:rPr>
        <w:t>, pulp extirpation, coronal obturation</w:t>
      </w:r>
      <w:r w:rsidR="00B13C85">
        <w:rPr>
          <w:rFonts w:ascii="Times New Roman" w:hAnsi="Times New Roman" w:cs="Times New Roman"/>
          <w:sz w:val="24"/>
          <w:szCs w:val="24"/>
        </w:rPr>
        <w:t xml:space="preserve"> and </w:t>
      </w:r>
      <w:r w:rsidR="001622C2">
        <w:rPr>
          <w:rFonts w:ascii="Times New Roman" w:hAnsi="Times New Roman" w:cs="Times New Roman"/>
          <w:sz w:val="24"/>
          <w:szCs w:val="24"/>
        </w:rPr>
        <w:t xml:space="preserve">detailing on the significance of oral </w:t>
      </w:r>
      <w:r w:rsidR="004A6141">
        <w:rPr>
          <w:rFonts w:ascii="Times New Roman" w:hAnsi="Times New Roman" w:cs="Times New Roman"/>
          <w:sz w:val="24"/>
          <w:szCs w:val="24"/>
        </w:rPr>
        <w:t>hygiene maintenance.</w:t>
      </w:r>
      <w:r w:rsidR="00E05E23">
        <w:rPr>
          <w:rFonts w:ascii="Times New Roman" w:hAnsi="Times New Roman" w:cs="Times New Roman"/>
          <w:sz w:val="24"/>
          <w:szCs w:val="24"/>
        </w:rPr>
        <w:t xml:space="preserve"> </w:t>
      </w:r>
      <w:r w:rsidR="00B13C85">
        <w:rPr>
          <w:rFonts w:ascii="Times New Roman" w:hAnsi="Times New Roman" w:cs="Times New Roman"/>
          <w:sz w:val="24"/>
          <w:szCs w:val="24"/>
        </w:rPr>
        <w:t>Following a cervical incision using no.15 blade,</w:t>
      </w:r>
      <w:r w:rsidR="00E05E23">
        <w:rPr>
          <w:rFonts w:ascii="Times New Roman" w:hAnsi="Times New Roman" w:cs="Times New Roman"/>
          <w:sz w:val="24"/>
          <w:szCs w:val="24"/>
        </w:rPr>
        <w:t xml:space="preserve"> the crown</w:t>
      </w:r>
      <w:r w:rsidR="00B13C85">
        <w:rPr>
          <w:rFonts w:ascii="Times New Roman" w:hAnsi="Times New Roman" w:cs="Times New Roman"/>
          <w:sz w:val="24"/>
          <w:szCs w:val="24"/>
        </w:rPr>
        <w:t xml:space="preserve"> was carefully marked for resection with a diamond bur</w:t>
      </w:r>
      <w:r w:rsidR="00E05E23">
        <w:rPr>
          <w:rFonts w:ascii="Times New Roman" w:hAnsi="Times New Roman" w:cs="Times New Roman"/>
          <w:sz w:val="24"/>
          <w:szCs w:val="24"/>
        </w:rPr>
        <w:t xml:space="preserve"> and lifted up along with the root.( Figure  1c,1d and 1e) Next the margins of remaining structure were smoothened with a finishing bur before </w:t>
      </w:r>
      <w:r w:rsidR="00551476">
        <w:rPr>
          <w:rFonts w:ascii="Times New Roman" w:hAnsi="Times New Roman" w:cs="Times New Roman"/>
          <w:sz w:val="24"/>
          <w:szCs w:val="24"/>
        </w:rPr>
        <w:t xml:space="preserve">the primary </w:t>
      </w:r>
      <w:r w:rsidR="00E05E23">
        <w:rPr>
          <w:rFonts w:ascii="Times New Roman" w:hAnsi="Times New Roman" w:cs="Times New Roman"/>
          <w:sz w:val="24"/>
          <w:szCs w:val="24"/>
        </w:rPr>
        <w:t>clos</w:t>
      </w:r>
      <w:r w:rsidR="00551476">
        <w:rPr>
          <w:rFonts w:ascii="Times New Roman" w:hAnsi="Times New Roman" w:cs="Times New Roman"/>
          <w:sz w:val="24"/>
          <w:szCs w:val="24"/>
        </w:rPr>
        <w:t>ure.</w:t>
      </w:r>
      <w:r w:rsidR="00665139">
        <w:rPr>
          <w:rFonts w:ascii="Times New Roman" w:hAnsi="Times New Roman" w:cs="Times New Roman"/>
          <w:sz w:val="24"/>
          <w:szCs w:val="24"/>
        </w:rPr>
        <w:t>(</w:t>
      </w:r>
      <w:r w:rsidR="00E05E23">
        <w:rPr>
          <w:rFonts w:ascii="Times New Roman" w:hAnsi="Times New Roman" w:cs="Times New Roman"/>
          <w:sz w:val="24"/>
          <w:szCs w:val="24"/>
        </w:rPr>
        <w:t xml:space="preserve">Figure 1f) </w:t>
      </w:r>
      <w:r w:rsidR="004770D4">
        <w:rPr>
          <w:rFonts w:ascii="Times New Roman" w:hAnsi="Times New Roman" w:cs="Times New Roman"/>
          <w:sz w:val="24"/>
          <w:szCs w:val="24"/>
        </w:rPr>
        <w:t xml:space="preserve">The </w:t>
      </w:r>
      <w:r w:rsidR="00551476">
        <w:rPr>
          <w:rFonts w:ascii="Times New Roman" w:hAnsi="Times New Roman" w:cs="Times New Roman"/>
          <w:sz w:val="24"/>
          <w:szCs w:val="24"/>
        </w:rPr>
        <w:t xml:space="preserve">suture removal </w:t>
      </w:r>
      <w:r w:rsidR="00E05E23">
        <w:rPr>
          <w:rFonts w:ascii="Times New Roman" w:hAnsi="Times New Roman" w:cs="Times New Roman"/>
          <w:sz w:val="24"/>
          <w:szCs w:val="24"/>
        </w:rPr>
        <w:t xml:space="preserve"> </w:t>
      </w:r>
      <w:r w:rsidR="00551476">
        <w:rPr>
          <w:rFonts w:ascii="Times New Roman" w:hAnsi="Times New Roman" w:cs="Times New Roman"/>
          <w:sz w:val="24"/>
          <w:szCs w:val="24"/>
        </w:rPr>
        <w:t xml:space="preserve">interval </w:t>
      </w:r>
      <w:r w:rsidR="00E05E23">
        <w:rPr>
          <w:rFonts w:ascii="Times New Roman" w:hAnsi="Times New Roman" w:cs="Times New Roman"/>
          <w:sz w:val="24"/>
          <w:szCs w:val="24"/>
        </w:rPr>
        <w:t xml:space="preserve">was used for </w:t>
      </w:r>
      <w:r w:rsidR="004770D4">
        <w:rPr>
          <w:rFonts w:ascii="Times New Roman" w:hAnsi="Times New Roman" w:cs="Times New Roman"/>
          <w:sz w:val="24"/>
          <w:szCs w:val="24"/>
        </w:rPr>
        <w:t xml:space="preserve">endodontic completion. (Figure 1g) </w:t>
      </w:r>
      <w:r w:rsidR="00551476">
        <w:rPr>
          <w:rFonts w:ascii="Times New Roman" w:hAnsi="Times New Roman" w:cs="Times New Roman"/>
          <w:sz w:val="24"/>
          <w:szCs w:val="24"/>
        </w:rPr>
        <w:t xml:space="preserve">Finally, an extracoronal restoration was </w:t>
      </w:r>
      <w:r w:rsidR="00551476">
        <w:rPr>
          <w:rFonts w:ascii="Times New Roman" w:hAnsi="Times New Roman" w:cs="Times New Roman"/>
          <w:sz w:val="24"/>
          <w:szCs w:val="24"/>
        </w:rPr>
        <w:lastRenderedPageBreak/>
        <w:t xml:space="preserve">provided involving 35 and 36. Bone fill was evident on one year postoperative </w:t>
      </w:r>
      <w:r w:rsidR="00A97380">
        <w:rPr>
          <w:rFonts w:ascii="Times New Roman" w:hAnsi="Times New Roman" w:cs="Times New Roman"/>
          <w:sz w:val="24"/>
          <w:szCs w:val="24"/>
        </w:rPr>
        <w:t xml:space="preserve">X ray </w:t>
      </w:r>
      <w:r w:rsidR="00551476">
        <w:rPr>
          <w:rFonts w:ascii="Times New Roman" w:hAnsi="Times New Roman" w:cs="Times New Roman"/>
          <w:sz w:val="24"/>
          <w:szCs w:val="24"/>
        </w:rPr>
        <w:t>and func</w:t>
      </w:r>
      <w:r w:rsidR="00DC2512">
        <w:rPr>
          <w:rFonts w:ascii="Times New Roman" w:hAnsi="Times New Roman" w:cs="Times New Roman"/>
          <w:sz w:val="24"/>
          <w:szCs w:val="24"/>
        </w:rPr>
        <w:t>t</w:t>
      </w:r>
      <w:r w:rsidR="00551476">
        <w:rPr>
          <w:rFonts w:ascii="Times New Roman" w:hAnsi="Times New Roman" w:cs="Times New Roman"/>
          <w:sz w:val="24"/>
          <w:szCs w:val="24"/>
        </w:rPr>
        <w:t xml:space="preserve">ion </w:t>
      </w:r>
      <w:r w:rsidR="00DC2512">
        <w:rPr>
          <w:rFonts w:ascii="Times New Roman" w:hAnsi="Times New Roman" w:cs="Times New Roman"/>
          <w:sz w:val="24"/>
          <w:szCs w:val="24"/>
        </w:rPr>
        <w:t xml:space="preserve">of prosthesis </w:t>
      </w:r>
      <w:r w:rsidR="00A97380">
        <w:rPr>
          <w:rFonts w:ascii="Times New Roman" w:hAnsi="Times New Roman" w:cs="Times New Roman"/>
          <w:sz w:val="24"/>
          <w:szCs w:val="24"/>
        </w:rPr>
        <w:t xml:space="preserve">was </w:t>
      </w:r>
      <w:r w:rsidR="00DC2512">
        <w:rPr>
          <w:rFonts w:ascii="Times New Roman" w:hAnsi="Times New Roman" w:cs="Times New Roman"/>
          <w:sz w:val="24"/>
          <w:szCs w:val="24"/>
        </w:rPr>
        <w:t>satisfactory to the patient</w:t>
      </w:r>
      <w:proofErr w:type="gramStart"/>
      <w:r w:rsidR="00DC2512">
        <w:rPr>
          <w:rFonts w:ascii="Times New Roman" w:hAnsi="Times New Roman" w:cs="Times New Roman"/>
          <w:sz w:val="24"/>
          <w:szCs w:val="24"/>
        </w:rPr>
        <w:t>.</w:t>
      </w:r>
      <w:r w:rsidR="00863B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63B19">
        <w:rPr>
          <w:rFonts w:ascii="Times New Roman" w:hAnsi="Times New Roman" w:cs="Times New Roman"/>
          <w:sz w:val="24"/>
          <w:szCs w:val="24"/>
        </w:rPr>
        <w:t>Figure1h)</w:t>
      </w:r>
    </w:p>
    <w:p w:rsidR="00D14830" w:rsidRPr="009A3268" w:rsidRDefault="00D14830" w:rsidP="00D1483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268">
        <w:rPr>
          <w:rFonts w:ascii="Times New Roman" w:hAnsi="Times New Roman" w:cs="Times New Roman"/>
          <w:b/>
          <w:sz w:val="24"/>
          <w:szCs w:val="24"/>
        </w:rPr>
        <w:t>Case 2</w:t>
      </w:r>
    </w:p>
    <w:p w:rsidR="00C043BB" w:rsidRDefault="004460FE" w:rsidP="00C043B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45 year old female was referred to </w:t>
      </w:r>
      <w:r w:rsidR="00583880">
        <w:rPr>
          <w:rFonts w:ascii="Times New Roman" w:hAnsi="Times New Roman" w:cs="Times New Roman"/>
          <w:sz w:val="24"/>
          <w:szCs w:val="24"/>
        </w:rPr>
        <w:t>Faces n braces research centre, New Delhi</w:t>
      </w:r>
      <w:r>
        <w:rPr>
          <w:rFonts w:ascii="Times New Roman" w:hAnsi="Times New Roman" w:cs="Times New Roman"/>
          <w:sz w:val="24"/>
          <w:szCs w:val="24"/>
        </w:rPr>
        <w:t xml:space="preserve"> for the opinion on pain and swelling on right side of the face since 4 days.</w:t>
      </w:r>
      <w:r w:rsidR="0045793B">
        <w:rPr>
          <w:rFonts w:ascii="Times New Roman" w:hAnsi="Times New Roman" w:cs="Times New Roman"/>
          <w:sz w:val="24"/>
          <w:szCs w:val="24"/>
        </w:rPr>
        <w:t xml:space="preserve"> No correlation was found with the medical history but </w:t>
      </w:r>
      <w:r w:rsidR="008E6FDD">
        <w:rPr>
          <w:rFonts w:ascii="Times New Roman" w:hAnsi="Times New Roman" w:cs="Times New Roman"/>
          <w:sz w:val="24"/>
          <w:szCs w:val="24"/>
        </w:rPr>
        <w:t>47</w:t>
      </w:r>
      <w:r w:rsidR="0045793B">
        <w:rPr>
          <w:rFonts w:ascii="Times New Roman" w:hAnsi="Times New Roman" w:cs="Times New Roman"/>
          <w:sz w:val="24"/>
          <w:szCs w:val="24"/>
        </w:rPr>
        <w:t>was tender on percussion.</w:t>
      </w:r>
      <w:r w:rsidR="008E6FDD">
        <w:rPr>
          <w:rFonts w:ascii="Times New Roman" w:hAnsi="Times New Roman" w:cs="Times New Roman"/>
          <w:sz w:val="24"/>
          <w:szCs w:val="24"/>
        </w:rPr>
        <w:t xml:space="preserve"> </w:t>
      </w:r>
      <w:r w:rsidR="00955D47">
        <w:rPr>
          <w:rFonts w:ascii="Times New Roman" w:hAnsi="Times New Roman" w:cs="Times New Roman"/>
          <w:sz w:val="24"/>
          <w:szCs w:val="24"/>
        </w:rPr>
        <w:t xml:space="preserve">RCT (Root </w:t>
      </w:r>
      <w:r w:rsidR="008E6FDD">
        <w:rPr>
          <w:rFonts w:ascii="Times New Roman" w:hAnsi="Times New Roman" w:cs="Times New Roman"/>
          <w:sz w:val="24"/>
          <w:szCs w:val="24"/>
        </w:rPr>
        <w:t>canal treatment</w:t>
      </w:r>
      <w:r w:rsidR="00955D47">
        <w:rPr>
          <w:rFonts w:ascii="Times New Roman" w:hAnsi="Times New Roman" w:cs="Times New Roman"/>
          <w:sz w:val="24"/>
          <w:szCs w:val="24"/>
        </w:rPr>
        <w:t>)</w:t>
      </w:r>
      <w:r w:rsidR="008E6FDD">
        <w:rPr>
          <w:rFonts w:ascii="Times New Roman" w:hAnsi="Times New Roman" w:cs="Times New Roman"/>
          <w:sz w:val="24"/>
          <w:szCs w:val="24"/>
        </w:rPr>
        <w:t xml:space="preserve"> was noticed to be attempted previously, which was confirmed on an intraoral radiograph</w:t>
      </w:r>
      <w:r w:rsidR="00955D47">
        <w:rPr>
          <w:rFonts w:ascii="Times New Roman" w:hAnsi="Times New Roman" w:cs="Times New Roman"/>
          <w:sz w:val="24"/>
          <w:szCs w:val="24"/>
        </w:rPr>
        <w:t xml:space="preserve"> </w:t>
      </w:r>
      <w:r w:rsidR="008E6FDD">
        <w:rPr>
          <w:rFonts w:ascii="Times New Roman" w:hAnsi="Times New Roman" w:cs="Times New Roman"/>
          <w:sz w:val="24"/>
          <w:szCs w:val="24"/>
        </w:rPr>
        <w:t xml:space="preserve">(Figure2a), along with a NITI file separation </w:t>
      </w:r>
      <w:r w:rsidR="00F80ECE">
        <w:rPr>
          <w:rFonts w:ascii="Times New Roman" w:hAnsi="Times New Roman" w:cs="Times New Roman"/>
          <w:sz w:val="24"/>
          <w:szCs w:val="24"/>
        </w:rPr>
        <w:t xml:space="preserve">in an apical perforation </w:t>
      </w:r>
      <w:r w:rsidR="00955D47">
        <w:rPr>
          <w:rFonts w:ascii="Times New Roman" w:hAnsi="Times New Roman" w:cs="Times New Roman"/>
          <w:sz w:val="24"/>
          <w:szCs w:val="24"/>
        </w:rPr>
        <w:t>of</w:t>
      </w:r>
      <w:r w:rsidR="00F80ECE">
        <w:rPr>
          <w:rFonts w:ascii="Times New Roman" w:hAnsi="Times New Roman" w:cs="Times New Roman"/>
          <w:sz w:val="24"/>
          <w:szCs w:val="24"/>
        </w:rPr>
        <w:t xml:space="preserve"> the distal root. Another perforation was inspected to be in </w:t>
      </w:r>
      <w:r w:rsidR="002918C1">
        <w:rPr>
          <w:rFonts w:ascii="Times New Roman" w:hAnsi="Times New Roman" w:cs="Times New Roman"/>
          <w:sz w:val="24"/>
          <w:szCs w:val="24"/>
        </w:rPr>
        <w:t>the</w:t>
      </w:r>
      <w:r w:rsidR="00F80ECE">
        <w:rPr>
          <w:rFonts w:ascii="Times New Roman" w:hAnsi="Times New Roman" w:cs="Times New Roman"/>
          <w:sz w:val="24"/>
          <w:szCs w:val="24"/>
        </w:rPr>
        <w:t xml:space="preserve"> furcation area. The procedural accident was patiently explained to her and two options offered; either to remove her tooth as a whole or to amputate the affected half.</w:t>
      </w:r>
      <w:r w:rsidR="00C52CC3">
        <w:rPr>
          <w:rFonts w:ascii="Times New Roman" w:hAnsi="Times New Roman" w:cs="Times New Roman"/>
          <w:sz w:val="24"/>
          <w:szCs w:val="24"/>
        </w:rPr>
        <w:t xml:space="preserve"> She decided for</w:t>
      </w:r>
      <w:r w:rsidR="002918C1">
        <w:rPr>
          <w:rFonts w:ascii="Times New Roman" w:hAnsi="Times New Roman" w:cs="Times New Roman"/>
          <w:sz w:val="24"/>
          <w:szCs w:val="24"/>
        </w:rPr>
        <w:t xml:space="preserve"> the later and </w:t>
      </w:r>
      <w:proofErr w:type="gramStart"/>
      <w:r w:rsidR="002918C1">
        <w:rPr>
          <w:rFonts w:ascii="Times New Roman" w:hAnsi="Times New Roman" w:cs="Times New Roman"/>
          <w:sz w:val="24"/>
          <w:szCs w:val="24"/>
        </w:rPr>
        <w:t xml:space="preserve">a </w:t>
      </w:r>
      <w:r w:rsidR="00C52CC3">
        <w:rPr>
          <w:rFonts w:ascii="Times New Roman" w:hAnsi="Times New Roman" w:cs="Times New Roman"/>
          <w:sz w:val="24"/>
          <w:szCs w:val="24"/>
        </w:rPr>
        <w:t>consent</w:t>
      </w:r>
      <w:proofErr w:type="gramEnd"/>
      <w:r w:rsidR="00C52CC3">
        <w:rPr>
          <w:rFonts w:ascii="Times New Roman" w:hAnsi="Times New Roman" w:cs="Times New Roman"/>
          <w:sz w:val="24"/>
          <w:szCs w:val="24"/>
        </w:rPr>
        <w:t xml:space="preserve"> was obtained.</w:t>
      </w:r>
      <w:r w:rsidR="0045715F">
        <w:rPr>
          <w:rFonts w:ascii="Times New Roman" w:hAnsi="Times New Roman" w:cs="Times New Roman"/>
          <w:sz w:val="24"/>
          <w:szCs w:val="24"/>
        </w:rPr>
        <w:t xml:space="preserve"> The e</w:t>
      </w:r>
      <w:r w:rsidR="002549FF">
        <w:rPr>
          <w:rFonts w:ascii="Times New Roman" w:hAnsi="Times New Roman" w:cs="Times New Roman"/>
          <w:sz w:val="24"/>
          <w:szCs w:val="24"/>
        </w:rPr>
        <w:t xml:space="preserve">ndodontic obturation was performed on the mesial root with simultaneous sulcular </w:t>
      </w:r>
      <w:r w:rsidR="00C52CC3">
        <w:rPr>
          <w:rFonts w:ascii="Times New Roman" w:hAnsi="Times New Roman" w:cs="Times New Roman"/>
          <w:sz w:val="24"/>
          <w:szCs w:val="24"/>
        </w:rPr>
        <w:t>incision</w:t>
      </w:r>
      <w:r w:rsidR="00A768F6">
        <w:rPr>
          <w:rFonts w:ascii="Times New Roman" w:hAnsi="Times New Roman" w:cs="Times New Roman"/>
          <w:sz w:val="24"/>
          <w:szCs w:val="24"/>
        </w:rPr>
        <w:t xml:space="preserve"> under appropriate anaesthesia,</w:t>
      </w:r>
      <w:r w:rsidR="00C52CC3">
        <w:rPr>
          <w:rFonts w:ascii="Times New Roman" w:hAnsi="Times New Roman" w:cs="Times New Roman"/>
          <w:sz w:val="24"/>
          <w:szCs w:val="24"/>
        </w:rPr>
        <w:t xml:space="preserve"> </w:t>
      </w:r>
      <w:r w:rsidR="002549FF">
        <w:rPr>
          <w:rFonts w:ascii="Times New Roman" w:hAnsi="Times New Roman" w:cs="Times New Roman"/>
          <w:sz w:val="24"/>
          <w:szCs w:val="24"/>
        </w:rPr>
        <w:t xml:space="preserve">followed by </w:t>
      </w:r>
      <w:r w:rsidR="002918C1">
        <w:rPr>
          <w:rFonts w:ascii="Times New Roman" w:hAnsi="Times New Roman" w:cs="Times New Roman"/>
          <w:sz w:val="24"/>
          <w:szCs w:val="24"/>
        </w:rPr>
        <w:t>splitting</w:t>
      </w:r>
      <w:r w:rsidR="002549FF">
        <w:rPr>
          <w:rFonts w:ascii="Times New Roman" w:hAnsi="Times New Roman" w:cs="Times New Roman"/>
          <w:sz w:val="24"/>
          <w:szCs w:val="24"/>
        </w:rPr>
        <w:t xml:space="preserve"> the distal portion (Figure 2b and 2c).Sutures were given after removing the same along with the broken instrument.</w:t>
      </w:r>
      <w:r w:rsidR="002918C1">
        <w:rPr>
          <w:rFonts w:ascii="Times New Roman" w:hAnsi="Times New Roman" w:cs="Times New Roman"/>
          <w:sz w:val="24"/>
          <w:szCs w:val="24"/>
        </w:rPr>
        <w:t xml:space="preserve"> </w:t>
      </w:r>
      <w:r w:rsidR="002549FF">
        <w:rPr>
          <w:rFonts w:ascii="Times New Roman" w:hAnsi="Times New Roman" w:cs="Times New Roman"/>
          <w:sz w:val="24"/>
          <w:szCs w:val="24"/>
        </w:rPr>
        <w:t xml:space="preserve">(Figure2d) </w:t>
      </w:r>
      <w:r w:rsidR="00C043BB">
        <w:rPr>
          <w:rFonts w:ascii="Times New Roman" w:hAnsi="Times New Roman" w:cs="Times New Roman"/>
          <w:sz w:val="24"/>
          <w:szCs w:val="24"/>
        </w:rPr>
        <w:t xml:space="preserve">The </w:t>
      </w:r>
      <w:r w:rsidR="002549FF">
        <w:rPr>
          <w:rFonts w:ascii="Times New Roman" w:hAnsi="Times New Roman" w:cs="Times New Roman"/>
          <w:sz w:val="24"/>
          <w:szCs w:val="24"/>
        </w:rPr>
        <w:t xml:space="preserve">postoperative </w:t>
      </w:r>
      <w:r w:rsidR="002918C1">
        <w:rPr>
          <w:rFonts w:ascii="Times New Roman" w:hAnsi="Times New Roman" w:cs="Times New Roman"/>
          <w:sz w:val="24"/>
          <w:szCs w:val="24"/>
        </w:rPr>
        <w:t xml:space="preserve">X ray </w:t>
      </w:r>
      <w:r w:rsidR="002549FF">
        <w:rPr>
          <w:rFonts w:ascii="Times New Roman" w:hAnsi="Times New Roman" w:cs="Times New Roman"/>
          <w:sz w:val="24"/>
          <w:szCs w:val="24"/>
        </w:rPr>
        <w:t>revealed favorable crown to root ratio</w:t>
      </w:r>
      <w:r w:rsidR="00C043BB">
        <w:rPr>
          <w:rFonts w:ascii="Times New Roman" w:hAnsi="Times New Roman" w:cs="Times New Roman"/>
          <w:sz w:val="24"/>
          <w:szCs w:val="24"/>
        </w:rPr>
        <w:t>(Figure2e) of the remaining structure</w:t>
      </w:r>
      <w:r w:rsidR="009C7F0D">
        <w:rPr>
          <w:rFonts w:ascii="Times New Roman" w:hAnsi="Times New Roman" w:cs="Times New Roman"/>
          <w:sz w:val="24"/>
          <w:szCs w:val="24"/>
        </w:rPr>
        <w:t>,</w:t>
      </w:r>
      <w:r w:rsidR="00C043BB">
        <w:rPr>
          <w:rFonts w:ascii="Times New Roman" w:hAnsi="Times New Roman" w:cs="Times New Roman"/>
          <w:sz w:val="24"/>
          <w:szCs w:val="24"/>
        </w:rPr>
        <w:t xml:space="preserve"> to </w:t>
      </w:r>
      <w:r w:rsidR="009C7F0D">
        <w:rPr>
          <w:rFonts w:ascii="Times New Roman" w:hAnsi="Times New Roman" w:cs="Times New Roman"/>
          <w:sz w:val="24"/>
          <w:szCs w:val="24"/>
        </w:rPr>
        <w:t>which a post and core build up was done and finally</w:t>
      </w:r>
      <w:r w:rsidR="00C043BB">
        <w:rPr>
          <w:rFonts w:ascii="Times New Roman" w:hAnsi="Times New Roman" w:cs="Times New Roman"/>
          <w:sz w:val="24"/>
          <w:szCs w:val="24"/>
        </w:rPr>
        <w:t xml:space="preserve"> </w:t>
      </w:r>
      <w:r w:rsidR="009C7F0D">
        <w:rPr>
          <w:rFonts w:ascii="Times New Roman" w:hAnsi="Times New Roman" w:cs="Times New Roman"/>
          <w:sz w:val="24"/>
          <w:szCs w:val="24"/>
        </w:rPr>
        <w:t xml:space="preserve">a bridge given on </w:t>
      </w:r>
      <w:r w:rsidR="00C043BB">
        <w:rPr>
          <w:rFonts w:ascii="Times New Roman" w:hAnsi="Times New Roman" w:cs="Times New Roman"/>
          <w:sz w:val="24"/>
          <w:szCs w:val="24"/>
        </w:rPr>
        <w:t xml:space="preserve"> 35, 36 and 37.(Figure2f)</w:t>
      </w:r>
    </w:p>
    <w:p w:rsidR="00DD70F7" w:rsidRDefault="00DD70F7" w:rsidP="00C043B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0F7" w:rsidRDefault="00DD70F7" w:rsidP="00C043B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0F7" w:rsidRDefault="00DD70F7" w:rsidP="00C043B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0F7" w:rsidRDefault="00DD70F7" w:rsidP="00C043B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0F7" w:rsidRDefault="00DD70F7" w:rsidP="00C043B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0F7" w:rsidRDefault="00DD70F7" w:rsidP="00C043B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0F7" w:rsidRDefault="00DD70F7" w:rsidP="00C043B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6C9" w:rsidRPr="001E6771" w:rsidRDefault="007B244D" w:rsidP="00C043B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771">
        <w:rPr>
          <w:rFonts w:ascii="Times New Roman" w:hAnsi="Times New Roman" w:cs="Times New Roman"/>
          <w:b/>
          <w:sz w:val="24"/>
          <w:szCs w:val="24"/>
        </w:rPr>
        <w:lastRenderedPageBreak/>
        <w:t>Discussion</w:t>
      </w:r>
    </w:p>
    <w:p w:rsidR="00AF1D4D" w:rsidRPr="008E665B" w:rsidRDefault="0045715F" w:rsidP="00AF1D4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  <w:r w:rsidRPr="008E665B">
        <w:rPr>
          <w:rFonts w:ascii="Times New Roman" w:hAnsi="Times New Roman" w:cs="Times New Roman"/>
          <w:sz w:val="24"/>
          <w:szCs w:val="24"/>
        </w:rPr>
        <w:t xml:space="preserve">The furcation </w:t>
      </w:r>
      <w:r w:rsidR="007708F9" w:rsidRPr="008E665B">
        <w:rPr>
          <w:rFonts w:ascii="Times New Roman" w:hAnsi="Times New Roman" w:cs="Times New Roman"/>
          <w:sz w:val="24"/>
          <w:szCs w:val="24"/>
        </w:rPr>
        <w:t xml:space="preserve">per se </w:t>
      </w:r>
      <w:r w:rsidRPr="008E665B">
        <w:rPr>
          <w:rFonts w:ascii="Times New Roman" w:hAnsi="Times New Roman" w:cs="Times New Roman"/>
          <w:sz w:val="24"/>
          <w:szCs w:val="24"/>
        </w:rPr>
        <w:t>is</w:t>
      </w:r>
      <w:r w:rsidR="007708F9" w:rsidRPr="008E665B">
        <w:rPr>
          <w:rFonts w:ascii="Times New Roman" w:hAnsi="Times New Roman" w:cs="Times New Roman"/>
          <w:sz w:val="24"/>
          <w:szCs w:val="24"/>
        </w:rPr>
        <w:t xml:space="preserve"> identified to be</w:t>
      </w:r>
      <w:r w:rsidRPr="008E665B">
        <w:rPr>
          <w:rFonts w:ascii="Times New Roman" w:hAnsi="Times New Roman" w:cs="Times New Roman"/>
          <w:sz w:val="24"/>
          <w:szCs w:val="24"/>
        </w:rPr>
        <w:t xml:space="preserve"> an area of complex morphology</w:t>
      </w:r>
      <w:r w:rsidR="007708F9" w:rsidRPr="008E665B">
        <w:rPr>
          <w:rFonts w:ascii="Times New Roman" w:hAnsi="Times New Roman" w:cs="Times New Roman"/>
          <w:sz w:val="24"/>
          <w:szCs w:val="24"/>
        </w:rPr>
        <w:t xml:space="preserve"> </w:t>
      </w:r>
      <w:r w:rsidR="007708F9" w:rsidRPr="008E665B">
        <w:rPr>
          <w:rFonts w:ascii="Times New Roman" w:hAnsi="Times New Roman" w:cs="Times New Roman"/>
          <w:sz w:val="24"/>
          <w:szCs w:val="24"/>
          <w:vertAlign w:val="superscript"/>
        </w:rPr>
        <w:t xml:space="preserve">[6] </w:t>
      </w:r>
      <w:r w:rsidR="007708F9" w:rsidRPr="008E665B">
        <w:rPr>
          <w:rFonts w:ascii="Times New Roman" w:hAnsi="Times New Roman" w:cs="Times New Roman"/>
          <w:sz w:val="24"/>
          <w:szCs w:val="24"/>
        </w:rPr>
        <w:t xml:space="preserve">and the advances are welcome </w:t>
      </w:r>
      <w:r w:rsidR="007D0BD8" w:rsidRPr="008E665B">
        <w:rPr>
          <w:rFonts w:ascii="Times New Roman" w:hAnsi="Times New Roman" w:cs="Times New Roman"/>
          <w:sz w:val="24"/>
          <w:szCs w:val="24"/>
        </w:rPr>
        <w:t>to treat</w:t>
      </w:r>
      <w:r w:rsidR="007708F9" w:rsidRPr="008E665B">
        <w:rPr>
          <w:rFonts w:ascii="Times New Roman" w:hAnsi="Times New Roman" w:cs="Times New Roman"/>
          <w:sz w:val="24"/>
          <w:szCs w:val="24"/>
        </w:rPr>
        <w:t xml:space="preserve"> root fractures, therapeutic misadventures and pathological resorption</w:t>
      </w:r>
      <w:r w:rsidR="007D0BD8" w:rsidRPr="008E665B">
        <w:rPr>
          <w:rFonts w:ascii="Times New Roman" w:hAnsi="Times New Roman" w:cs="Times New Roman"/>
          <w:sz w:val="24"/>
          <w:szCs w:val="24"/>
        </w:rPr>
        <w:t xml:space="preserve">. </w:t>
      </w:r>
      <w:r w:rsidR="007D0BD8" w:rsidRPr="008E665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Hemisection may be a suitable alternative to extraction and implant therapy and should be discussed with patients during consideration of treatment options.</w:t>
      </w:r>
      <w:r w:rsidR="005A605A" w:rsidRPr="008E665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5A605A" w:rsidRPr="008E665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  <w:vertAlign w:val="superscript"/>
        </w:rPr>
        <w:t>[3]</w:t>
      </w:r>
      <w:r w:rsidR="005A605A" w:rsidRPr="008E665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E65424" w:rsidRPr="008E665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In </w:t>
      </w:r>
      <w:r w:rsidR="006C6742" w:rsidRPr="008E665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most cases</w:t>
      </w:r>
      <w:r w:rsidR="00E65424" w:rsidRPr="008E665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,</w:t>
      </w:r>
      <w:r w:rsidR="006C6742" w:rsidRPr="008E665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the mesial root is removed</w:t>
      </w:r>
      <w:r w:rsidR="00E65424" w:rsidRPr="008E665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owing to</w:t>
      </w:r>
      <w:r w:rsidR="006C6742" w:rsidRPr="008E665B">
        <w:rPr>
          <w:rFonts w:ascii="Times New Roman" w:hAnsi="Times New Roman" w:cs="Times New Roman"/>
          <w:sz w:val="24"/>
          <w:szCs w:val="24"/>
        </w:rPr>
        <w:t xml:space="preserve"> a longitudinal .groove</w:t>
      </w:r>
      <w:r w:rsidR="00E65424" w:rsidRPr="008E665B">
        <w:rPr>
          <w:rFonts w:ascii="Times New Roman" w:hAnsi="Times New Roman" w:cs="Times New Roman"/>
          <w:sz w:val="24"/>
          <w:szCs w:val="24"/>
        </w:rPr>
        <w:t xml:space="preserve"> where plaque control is </w:t>
      </w:r>
      <w:r w:rsidR="008E665B" w:rsidRPr="008E665B">
        <w:rPr>
          <w:rFonts w:ascii="Times New Roman" w:hAnsi="Times New Roman" w:cs="Times New Roman"/>
          <w:sz w:val="24"/>
          <w:szCs w:val="24"/>
        </w:rPr>
        <w:t>inadequate</w:t>
      </w:r>
      <w:r w:rsidR="00E65424" w:rsidRPr="008E665B">
        <w:rPr>
          <w:rFonts w:ascii="Times New Roman" w:hAnsi="Times New Roman" w:cs="Times New Roman"/>
          <w:sz w:val="24"/>
          <w:szCs w:val="24"/>
        </w:rPr>
        <w:t xml:space="preserve"> and</w:t>
      </w:r>
      <w:r w:rsidR="006C6742" w:rsidRPr="008E665B">
        <w:rPr>
          <w:rFonts w:ascii="Times New Roman" w:hAnsi="Times New Roman" w:cs="Times New Roman"/>
          <w:sz w:val="24"/>
          <w:szCs w:val="24"/>
        </w:rPr>
        <w:t xml:space="preserve"> which decreases the surface area</w:t>
      </w:r>
      <w:r w:rsidR="00E65424" w:rsidRPr="008E665B">
        <w:rPr>
          <w:rFonts w:ascii="Times New Roman" w:hAnsi="Times New Roman" w:cs="Times New Roman"/>
          <w:sz w:val="24"/>
          <w:szCs w:val="24"/>
        </w:rPr>
        <w:t>.  A definite distal apical in</w:t>
      </w:r>
      <w:r w:rsidR="008E665B">
        <w:rPr>
          <w:rFonts w:ascii="Times New Roman" w:hAnsi="Times New Roman" w:cs="Times New Roman"/>
          <w:sz w:val="24"/>
          <w:szCs w:val="24"/>
        </w:rPr>
        <w:t xml:space="preserve">clination and lesser curvature </w:t>
      </w:r>
      <w:r w:rsidR="00E65424" w:rsidRPr="008E665B">
        <w:rPr>
          <w:rFonts w:ascii="Times New Roman" w:hAnsi="Times New Roman" w:cs="Times New Roman"/>
          <w:sz w:val="24"/>
          <w:szCs w:val="24"/>
        </w:rPr>
        <w:t xml:space="preserve">in distal root </w:t>
      </w:r>
      <w:proofErr w:type="gramStart"/>
      <w:r w:rsidR="00E65424" w:rsidRPr="008E665B">
        <w:rPr>
          <w:rFonts w:ascii="Times New Roman" w:hAnsi="Times New Roman" w:cs="Times New Roman"/>
          <w:sz w:val="24"/>
          <w:szCs w:val="24"/>
        </w:rPr>
        <w:t>supports</w:t>
      </w:r>
      <w:proofErr w:type="gramEnd"/>
      <w:r w:rsidR="00E65424" w:rsidRPr="008E665B">
        <w:rPr>
          <w:rFonts w:ascii="Times New Roman" w:hAnsi="Times New Roman" w:cs="Times New Roman"/>
          <w:sz w:val="24"/>
          <w:szCs w:val="24"/>
        </w:rPr>
        <w:t xml:space="preserve"> its retention in the technique</w:t>
      </w:r>
      <w:r w:rsidR="005C0939" w:rsidRPr="008E665B">
        <w:rPr>
          <w:rFonts w:ascii="Times New Roman" w:hAnsi="Times New Roman" w:cs="Times New Roman"/>
          <w:sz w:val="24"/>
          <w:szCs w:val="24"/>
        </w:rPr>
        <w:t>.</w:t>
      </w:r>
      <w:r w:rsidR="009C40E5">
        <w:rPr>
          <w:rFonts w:ascii="Times New Roman" w:hAnsi="Times New Roman" w:cs="Times New Roman"/>
          <w:sz w:val="24"/>
          <w:szCs w:val="24"/>
        </w:rPr>
        <w:t xml:space="preserve"> </w:t>
      </w:r>
      <w:r w:rsidR="005C0939" w:rsidRPr="008E665B">
        <w:rPr>
          <w:rFonts w:ascii="Times New Roman" w:hAnsi="Times New Roman" w:cs="Times New Roman"/>
          <w:sz w:val="24"/>
          <w:szCs w:val="24"/>
        </w:rPr>
        <w:t xml:space="preserve">Mesial split </w:t>
      </w:r>
      <w:r w:rsidR="00572B6E" w:rsidRPr="008E665B">
        <w:rPr>
          <w:rFonts w:ascii="Times New Roman" w:hAnsi="Times New Roman" w:cs="Times New Roman"/>
          <w:sz w:val="24"/>
          <w:szCs w:val="24"/>
        </w:rPr>
        <w:t xml:space="preserve">was done in the </w:t>
      </w:r>
      <w:r w:rsidR="005C0939" w:rsidRPr="008E665B">
        <w:rPr>
          <w:rFonts w:ascii="Times New Roman" w:hAnsi="Times New Roman" w:cs="Times New Roman"/>
          <w:sz w:val="24"/>
          <w:szCs w:val="24"/>
        </w:rPr>
        <w:t>one</w:t>
      </w:r>
      <w:r w:rsidR="00572B6E" w:rsidRPr="008E665B">
        <w:rPr>
          <w:rFonts w:ascii="Times New Roman" w:hAnsi="Times New Roman" w:cs="Times New Roman"/>
          <w:sz w:val="24"/>
          <w:szCs w:val="24"/>
        </w:rPr>
        <w:t xml:space="preserve"> case as it was the disease</w:t>
      </w:r>
      <w:r w:rsidR="005C0939" w:rsidRPr="008E665B">
        <w:rPr>
          <w:rFonts w:ascii="Times New Roman" w:hAnsi="Times New Roman" w:cs="Times New Roman"/>
          <w:sz w:val="24"/>
          <w:szCs w:val="24"/>
        </w:rPr>
        <w:t>d</w:t>
      </w:r>
      <w:r w:rsidR="00572B6E" w:rsidRPr="008E66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2B6E" w:rsidRPr="008E665B">
        <w:rPr>
          <w:rFonts w:ascii="Times New Roman" w:hAnsi="Times New Roman" w:cs="Times New Roman"/>
          <w:sz w:val="24"/>
          <w:szCs w:val="24"/>
        </w:rPr>
        <w:t>half  and</w:t>
      </w:r>
      <w:proofErr w:type="gramEnd"/>
      <w:r w:rsidR="00572B6E" w:rsidRPr="008E665B">
        <w:rPr>
          <w:rFonts w:ascii="Times New Roman" w:hAnsi="Times New Roman" w:cs="Times New Roman"/>
          <w:sz w:val="24"/>
          <w:szCs w:val="24"/>
        </w:rPr>
        <w:t xml:space="preserve"> the distal was </w:t>
      </w:r>
      <w:r w:rsidR="009C40E5" w:rsidRPr="008E665B">
        <w:rPr>
          <w:rFonts w:ascii="Times New Roman" w:hAnsi="Times New Roman" w:cs="Times New Roman"/>
          <w:sz w:val="24"/>
          <w:szCs w:val="24"/>
        </w:rPr>
        <w:t>salvaged</w:t>
      </w:r>
      <w:r w:rsidR="00572B6E" w:rsidRPr="008E665B">
        <w:rPr>
          <w:rFonts w:ascii="Times New Roman" w:hAnsi="Times New Roman" w:cs="Times New Roman"/>
          <w:sz w:val="24"/>
          <w:szCs w:val="24"/>
        </w:rPr>
        <w:t xml:space="preserve"> in the </w:t>
      </w:r>
      <w:r w:rsidR="005C0939" w:rsidRPr="008E665B">
        <w:rPr>
          <w:rFonts w:ascii="Times New Roman" w:hAnsi="Times New Roman" w:cs="Times New Roman"/>
          <w:sz w:val="24"/>
          <w:szCs w:val="24"/>
        </w:rPr>
        <w:t>other</w:t>
      </w:r>
      <w:r w:rsidR="00572B6E" w:rsidRPr="008E665B">
        <w:rPr>
          <w:rFonts w:ascii="Times New Roman" w:hAnsi="Times New Roman" w:cs="Times New Roman"/>
          <w:sz w:val="24"/>
          <w:szCs w:val="24"/>
        </w:rPr>
        <w:t xml:space="preserve"> </w:t>
      </w:r>
      <w:r w:rsidR="003D476F" w:rsidRPr="008E665B">
        <w:rPr>
          <w:rFonts w:ascii="Times New Roman" w:hAnsi="Times New Roman" w:cs="Times New Roman"/>
          <w:sz w:val="24"/>
          <w:szCs w:val="24"/>
        </w:rPr>
        <w:t>since it was a victim of endodontic mishap.</w:t>
      </w:r>
      <w:r w:rsidR="006C6742" w:rsidRPr="008E665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8658E" w:rsidRPr="008E665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The conserved half serves as a load bearing abutment after final prosthesis.</w:t>
      </w:r>
      <w:r w:rsidR="0078459F" w:rsidRPr="008E665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FD0DE0" w:rsidRDefault="0078459F" w:rsidP="00AF1D4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</w:rPr>
      </w:pPr>
      <w:r w:rsidRPr="008E665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The long term survival rates in dental practice have been convin</w:t>
      </w:r>
      <w:r w:rsidR="00D85FA2" w:rsidRPr="008E665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cing</w:t>
      </w:r>
      <w:r w:rsidR="00D85FA2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in comparison to implants. </w:t>
      </w:r>
      <w:r w:rsidRPr="00D85FA2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  <w:vertAlign w:val="superscript"/>
        </w:rPr>
        <w:t>[7,</w:t>
      </w:r>
      <w:r w:rsidR="009C40E5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  <w:vertAlign w:val="superscript"/>
        </w:rPr>
        <w:t xml:space="preserve"> </w:t>
      </w:r>
      <w:r w:rsidRPr="00D85FA2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  <w:vertAlign w:val="superscript"/>
        </w:rPr>
        <w:t>8]</w:t>
      </w:r>
      <w:r w:rsidR="00D85FA2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D10FFE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However, the</w:t>
      </w:r>
      <w:r w:rsidR="00032970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re are a few contraindications as with all treatments.</w:t>
      </w:r>
      <w:r w:rsidR="00032970" w:rsidRPr="00032970">
        <w:rPr>
          <w:rFonts w:ascii="inherit" w:hAnsi="inherit" w:cs="Arial"/>
          <w:color w:val="222222"/>
          <w:sz w:val="18"/>
          <w:szCs w:val="18"/>
          <w:bdr w:val="none" w:sz="0" w:space="0" w:color="auto" w:frame="1"/>
        </w:rPr>
        <w:t xml:space="preserve"> </w:t>
      </w:r>
      <w:r w:rsidR="00032970" w:rsidRPr="00032970">
        <w:rPr>
          <w:rFonts w:ascii="inherit" w:hAnsi="inherit" w:cs="Arial"/>
          <w:color w:val="222222"/>
          <w:sz w:val="24"/>
          <w:szCs w:val="24"/>
          <w:bdr w:val="none" w:sz="0" w:space="0" w:color="auto" w:frame="1"/>
        </w:rPr>
        <w:t xml:space="preserve">It is essential that </w:t>
      </w:r>
      <w:r w:rsidR="00032970" w:rsidRPr="0003297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root morphology allow</w:t>
      </w:r>
      <w:r w:rsidR="0003297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s</w:t>
      </w:r>
      <w:r w:rsidR="00032970" w:rsidRPr="0003297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for </w:t>
      </w:r>
      <w:r w:rsidR="00D85FA2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adequate </w:t>
      </w:r>
      <w:r w:rsidR="00032970" w:rsidRPr="0003297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surgical access</w:t>
      </w:r>
      <w:r w:rsidR="00D85FA2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, retained root is endodontically treatable</w:t>
      </w:r>
      <w:r w:rsidR="00032970" w:rsidRPr="0003297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and the final restoration</w:t>
      </w:r>
      <w:r w:rsidR="00D85FA2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is properly maintained</w:t>
      </w:r>
      <w:r w:rsidR="00FD0DE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.</w:t>
      </w:r>
      <w:r w:rsidR="0003297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r w:rsidR="00032970" w:rsidRPr="0003297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vertAlign w:val="superscript"/>
        </w:rPr>
        <w:t>[3,</w:t>
      </w:r>
      <w:r w:rsidR="008B4BC5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vertAlign w:val="superscript"/>
        </w:rPr>
        <w:t xml:space="preserve"> </w:t>
      </w:r>
      <w:r w:rsidR="00032970" w:rsidRPr="00032970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vertAlign w:val="superscript"/>
        </w:rPr>
        <w:t>9]</w:t>
      </w:r>
      <w:r w:rsidR="00D85FA2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vertAlign w:val="superscript"/>
        </w:rPr>
        <w:t xml:space="preserve"> </w:t>
      </w:r>
      <w:r w:rsidR="00FD0DE0">
        <w:rPr>
          <w:rFonts w:ascii="Times New Roman" w:hAnsi="Times New Roman" w:cs="Times New Roman"/>
        </w:rPr>
        <w:t xml:space="preserve">The </w:t>
      </w:r>
      <w:r w:rsidR="00B155AC">
        <w:rPr>
          <w:rFonts w:ascii="Times New Roman" w:hAnsi="Times New Roman" w:cs="Times New Roman"/>
        </w:rPr>
        <w:t xml:space="preserve">greatest determinant of </w:t>
      </w:r>
      <w:r w:rsidR="00FD0DE0">
        <w:rPr>
          <w:rFonts w:ascii="Times New Roman" w:hAnsi="Times New Roman" w:cs="Times New Roman"/>
        </w:rPr>
        <w:t xml:space="preserve">success of </w:t>
      </w:r>
      <w:proofErr w:type="gramStart"/>
      <w:r w:rsidR="00FD0DE0">
        <w:rPr>
          <w:rFonts w:ascii="Times New Roman" w:hAnsi="Times New Roman" w:cs="Times New Roman"/>
        </w:rPr>
        <w:t>separated  and</w:t>
      </w:r>
      <w:proofErr w:type="gramEnd"/>
      <w:r w:rsidR="00FD0DE0">
        <w:rPr>
          <w:rFonts w:ascii="Times New Roman" w:hAnsi="Times New Roman" w:cs="Times New Roman"/>
        </w:rPr>
        <w:t xml:space="preserve"> prosthodontic restored teeth </w:t>
      </w:r>
      <w:r w:rsidR="00B155AC">
        <w:rPr>
          <w:rFonts w:ascii="Times New Roman" w:hAnsi="Times New Roman" w:cs="Times New Roman"/>
        </w:rPr>
        <w:t>is</w:t>
      </w:r>
      <w:r w:rsidR="00FD0DE0">
        <w:rPr>
          <w:rFonts w:ascii="Times New Roman" w:hAnsi="Times New Roman" w:cs="Times New Roman"/>
        </w:rPr>
        <w:t xml:space="preserve"> baseline periodontal status</w:t>
      </w:r>
      <w:r w:rsidR="00B155AC">
        <w:rPr>
          <w:rFonts w:ascii="Times New Roman" w:hAnsi="Times New Roman" w:cs="Times New Roman"/>
        </w:rPr>
        <w:t xml:space="preserve"> </w:t>
      </w:r>
      <w:r w:rsidR="00B155AC" w:rsidRPr="00B155AC">
        <w:rPr>
          <w:rFonts w:ascii="Times New Roman" w:hAnsi="Times New Roman" w:cs="Times New Roman"/>
          <w:vertAlign w:val="superscript"/>
        </w:rPr>
        <w:t>[10]</w:t>
      </w:r>
      <w:r w:rsidR="005174AC">
        <w:rPr>
          <w:rFonts w:ascii="Times New Roman" w:hAnsi="Times New Roman" w:cs="Times New Roman"/>
          <w:vertAlign w:val="superscript"/>
        </w:rPr>
        <w:t xml:space="preserve"> </w:t>
      </w:r>
      <w:r w:rsidR="005174AC" w:rsidRPr="005174AC">
        <w:rPr>
          <w:rFonts w:ascii="Times New Roman" w:hAnsi="Times New Roman" w:cs="Times New Roman"/>
        </w:rPr>
        <w:t xml:space="preserve">, </w:t>
      </w:r>
      <w:r w:rsidR="005174AC">
        <w:rPr>
          <w:rFonts w:ascii="Times New Roman" w:hAnsi="Times New Roman" w:cs="Times New Roman"/>
        </w:rPr>
        <w:t>which was assessed as satisfactory prior to the surgery in both the above cases.</w:t>
      </w:r>
      <w:r w:rsidR="005174AC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Interdental cleaning instructions should be reinforced at the completion</w:t>
      </w:r>
      <w:r w:rsidR="00203F12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for </w:t>
      </w:r>
      <w:r w:rsidR="005174AC">
        <w:rPr>
          <w:rFonts w:ascii="Times New Roman" w:hAnsi="Times New Roman" w:cs="Times New Roman"/>
        </w:rPr>
        <w:t xml:space="preserve">risk </w:t>
      </w:r>
      <w:r w:rsidR="00203F12">
        <w:rPr>
          <w:rFonts w:ascii="Times New Roman" w:hAnsi="Times New Roman" w:cs="Times New Roman"/>
        </w:rPr>
        <w:t>of caries in the resected area. Additionally, a follow-up may be planned to assess the occlusal forces and s</w:t>
      </w:r>
      <w:r w:rsidR="004F05D0">
        <w:rPr>
          <w:rFonts w:ascii="Times New Roman" w:hAnsi="Times New Roman" w:cs="Times New Roman"/>
        </w:rPr>
        <w:t>t</w:t>
      </w:r>
      <w:r w:rsidR="00203F12">
        <w:rPr>
          <w:rFonts w:ascii="Times New Roman" w:hAnsi="Times New Roman" w:cs="Times New Roman"/>
        </w:rPr>
        <w:t>ress on abutment</w:t>
      </w:r>
      <w:r w:rsidR="004F05D0">
        <w:rPr>
          <w:rFonts w:ascii="Times New Roman" w:hAnsi="Times New Roman" w:cs="Times New Roman"/>
        </w:rPr>
        <w:t>, which is prone to fracture,</w:t>
      </w:r>
      <w:r w:rsidR="00203F12">
        <w:rPr>
          <w:rFonts w:ascii="Times New Roman" w:hAnsi="Times New Roman" w:cs="Times New Roman"/>
        </w:rPr>
        <w:t xml:space="preserve"> if the bridge is wide enough</w:t>
      </w:r>
      <w:r w:rsidR="004F05D0">
        <w:rPr>
          <w:rFonts w:ascii="Times New Roman" w:hAnsi="Times New Roman" w:cs="Times New Roman"/>
        </w:rPr>
        <w:t xml:space="preserve">. </w:t>
      </w:r>
    </w:p>
    <w:p w:rsidR="00AF1D4D" w:rsidRDefault="00AF1D4D" w:rsidP="00EC35FA">
      <w:pPr>
        <w:rPr>
          <w:rFonts w:ascii="Times New Roman" w:hAnsi="Times New Roman" w:cs="Times New Roman"/>
          <w:sz w:val="24"/>
          <w:szCs w:val="24"/>
        </w:rPr>
      </w:pPr>
    </w:p>
    <w:p w:rsidR="008B4BC5" w:rsidRDefault="008B4BC5" w:rsidP="00EC35FA">
      <w:pPr>
        <w:rPr>
          <w:rFonts w:ascii="Times New Roman" w:hAnsi="Times New Roman" w:cs="Times New Roman"/>
          <w:b/>
          <w:sz w:val="24"/>
          <w:szCs w:val="24"/>
        </w:rPr>
      </w:pPr>
    </w:p>
    <w:p w:rsidR="008B4BC5" w:rsidRDefault="008B4BC5" w:rsidP="00EC35FA">
      <w:pPr>
        <w:rPr>
          <w:rFonts w:ascii="Times New Roman" w:hAnsi="Times New Roman" w:cs="Times New Roman"/>
          <w:b/>
          <w:sz w:val="24"/>
          <w:szCs w:val="24"/>
        </w:rPr>
      </w:pPr>
    </w:p>
    <w:p w:rsidR="008B4BC5" w:rsidRDefault="008B4BC5" w:rsidP="00EC35FA">
      <w:pPr>
        <w:rPr>
          <w:rFonts w:ascii="Times New Roman" w:hAnsi="Times New Roman" w:cs="Times New Roman"/>
          <w:b/>
          <w:sz w:val="24"/>
          <w:szCs w:val="24"/>
        </w:rPr>
      </w:pPr>
    </w:p>
    <w:p w:rsidR="008B4BC5" w:rsidRDefault="008B4BC5" w:rsidP="00EC35FA">
      <w:pPr>
        <w:rPr>
          <w:rFonts w:ascii="Times New Roman" w:hAnsi="Times New Roman" w:cs="Times New Roman"/>
          <w:b/>
          <w:sz w:val="24"/>
          <w:szCs w:val="24"/>
        </w:rPr>
      </w:pPr>
    </w:p>
    <w:p w:rsidR="004646D1" w:rsidRPr="001E6771" w:rsidRDefault="00873120" w:rsidP="00EC35FA">
      <w:pPr>
        <w:rPr>
          <w:rFonts w:ascii="Times New Roman" w:hAnsi="Times New Roman" w:cs="Times New Roman"/>
          <w:b/>
          <w:sz w:val="24"/>
          <w:szCs w:val="24"/>
        </w:rPr>
      </w:pPr>
      <w:r w:rsidRPr="001E67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Conclusion </w:t>
      </w:r>
    </w:p>
    <w:p w:rsidR="00873120" w:rsidRPr="005C0939" w:rsidRDefault="00460A2A" w:rsidP="00E327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In </w:t>
      </w:r>
      <w:r w:rsidR="002F191E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the dilemma of implants</w:t>
      </w:r>
      <w:r w:rsidR="002D7A16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r w:rsidR="00451632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Vs </w:t>
      </w:r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hemisection in dental disciplines, </w:t>
      </w:r>
      <w:r w:rsidR="00451632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the later is </w:t>
      </w:r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an answer to the least risk –involved, most conservative and economically viable option to retain a compromised tooth. </w:t>
      </w:r>
      <w:r w:rsidR="002F191E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The </w:t>
      </w:r>
      <w:r w:rsidR="002E55B2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overall</w:t>
      </w:r>
      <w:r w:rsidR="002F191E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prognosis has been evaluated and depends on many factors; but the quality of RCT performed in surviving root, contours of restoration and </w:t>
      </w:r>
      <w:r w:rsidR="002F1FB4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effectiveness in plaque control</w:t>
      </w:r>
      <w:r w:rsidR="002F191E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are </w:t>
      </w:r>
      <w:r w:rsidR="00E3271D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most </w:t>
      </w:r>
      <w:r w:rsidR="002F191E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decisive</w:t>
      </w:r>
      <w:r w:rsidR="002E55B2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.</w:t>
      </w:r>
      <w:r w:rsidR="002F1FB4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r w:rsidR="004646D1" w:rsidRPr="005C0939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The key to long term success lies with an</w:t>
      </w:r>
      <w:r w:rsidR="00873120" w:rsidRPr="005C0939">
        <w:rPr>
          <w:rFonts w:ascii="Times New Roman" w:hAnsi="Times New Roman" w:cs="Times New Roman"/>
          <w:sz w:val="24"/>
          <w:szCs w:val="24"/>
        </w:rPr>
        <w:t xml:space="preserve"> </w:t>
      </w:r>
      <w:r w:rsidR="004646D1" w:rsidRPr="005C0939">
        <w:rPr>
          <w:rFonts w:ascii="Times New Roman" w:hAnsi="Times New Roman" w:cs="Times New Roman"/>
          <w:sz w:val="24"/>
          <w:szCs w:val="24"/>
        </w:rPr>
        <w:t>eloquent diagnosist</w:t>
      </w:r>
      <w:r w:rsidR="0007284B" w:rsidRPr="005C0939">
        <w:rPr>
          <w:rFonts w:ascii="Times New Roman" w:hAnsi="Times New Roman" w:cs="Times New Roman"/>
          <w:sz w:val="24"/>
          <w:szCs w:val="24"/>
        </w:rPr>
        <w:t xml:space="preserve"> and</w:t>
      </w:r>
      <w:r w:rsidR="005C0939">
        <w:rPr>
          <w:rFonts w:ascii="Times New Roman" w:hAnsi="Times New Roman" w:cs="Times New Roman"/>
          <w:sz w:val="24"/>
          <w:szCs w:val="24"/>
        </w:rPr>
        <w:t xml:space="preserve"> </w:t>
      </w:r>
      <w:r w:rsidR="00E1553F">
        <w:rPr>
          <w:rFonts w:ascii="Times New Roman" w:hAnsi="Times New Roman" w:cs="Times New Roman"/>
          <w:sz w:val="24"/>
          <w:szCs w:val="24"/>
        </w:rPr>
        <w:t xml:space="preserve">going for </w:t>
      </w:r>
      <w:proofErr w:type="gramStart"/>
      <w:r w:rsidR="00E1553F">
        <w:rPr>
          <w:rFonts w:ascii="Times New Roman" w:hAnsi="Times New Roman" w:cs="Times New Roman"/>
          <w:sz w:val="24"/>
          <w:szCs w:val="24"/>
        </w:rPr>
        <w:t xml:space="preserve">a </w:t>
      </w:r>
      <w:r w:rsidR="005C0939">
        <w:rPr>
          <w:rFonts w:ascii="Times New Roman" w:hAnsi="Times New Roman" w:cs="Times New Roman"/>
          <w:sz w:val="24"/>
          <w:szCs w:val="24"/>
        </w:rPr>
        <w:t xml:space="preserve"> </w:t>
      </w:r>
      <w:r w:rsidR="0007284B" w:rsidRPr="005C0939">
        <w:rPr>
          <w:rFonts w:ascii="Times New Roman" w:hAnsi="Times New Roman" w:cs="Times New Roman"/>
          <w:sz w:val="24"/>
          <w:szCs w:val="24"/>
        </w:rPr>
        <w:t>proper</w:t>
      </w:r>
      <w:proofErr w:type="gramEnd"/>
      <w:r w:rsidR="0007284B" w:rsidRPr="005C0939">
        <w:rPr>
          <w:rFonts w:ascii="Times New Roman" w:hAnsi="Times New Roman" w:cs="Times New Roman"/>
          <w:sz w:val="24"/>
          <w:szCs w:val="24"/>
        </w:rPr>
        <w:t xml:space="preserve"> selection of the candidate.</w:t>
      </w:r>
    </w:p>
    <w:p w:rsidR="004646D1" w:rsidRDefault="004646D1" w:rsidP="00EC35F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01AE7" w:rsidRPr="001E6771" w:rsidRDefault="006069A8" w:rsidP="00EC35FA">
      <w:pPr>
        <w:rPr>
          <w:rFonts w:ascii="Times New Roman" w:hAnsi="Times New Roman" w:cs="Times New Roman"/>
          <w:b/>
          <w:sz w:val="24"/>
          <w:szCs w:val="24"/>
        </w:rPr>
      </w:pPr>
      <w:r w:rsidRPr="001E6771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6069A8" w:rsidRPr="00253567" w:rsidRDefault="006069A8" w:rsidP="00FD00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3452" w:rsidRDefault="00763452" w:rsidP="00FD003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Pontoriero R, Lindhe J. Guided tissue regeneration in the treatment of degree III furcations in maxillary molars. J Clin Periodontal 1995; 22; 810-812.</w:t>
      </w:r>
    </w:p>
    <w:p w:rsidR="00253567" w:rsidRPr="00253567" w:rsidRDefault="001D67E9" w:rsidP="00FD00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7">
        <w:rPr>
          <w:rFonts w:ascii="Times New Roman" w:hAnsi="Times New Roman" w:cs="Times New Roman"/>
          <w:sz w:val="24"/>
          <w:szCs w:val="24"/>
        </w:rPr>
        <w:t>Kost WJ, Stakiw JE. Root amputation and</w:t>
      </w:r>
      <w:r w:rsidR="00253567">
        <w:rPr>
          <w:rFonts w:ascii="Times New Roman" w:hAnsi="Times New Roman" w:cs="Times New Roman"/>
          <w:sz w:val="24"/>
          <w:szCs w:val="24"/>
        </w:rPr>
        <w:t xml:space="preserve"> </w:t>
      </w:r>
      <w:r w:rsidRPr="00253567">
        <w:rPr>
          <w:rFonts w:ascii="Times New Roman" w:hAnsi="Times New Roman" w:cs="Times New Roman"/>
          <w:sz w:val="24"/>
          <w:szCs w:val="24"/>
        </w:rPr>
        <w:t>hemisection. J</w:t>
      </w:r>
      <w:r w:rsidR="00763452">
        <w:rPr>
          <w:rFonts w:ascii="Times New Roman" w:hAnsi="Times New Roman" w:cs="Times New Roman"/>
          <w:sz w:val="24"/>
          <w:szCs w:val="24"/>
        </w:rPr>
        <w:t xml:space="preserve"> </w:t>
      </w:r>
      <w:r w:rsidRPr="00253567">
        <w:rPr>
          <w:rFonts w:ascii="Times New Roman" w:hAnsi="Times New Roman" w:cs="Times New Roman"/>
          <w:sz w:val="24"/>
          <w:szCs w:val="24"/>
        </w:rPr>
        <w:t>Can</w:t>
      </w:r>
      <w:r w:rsidR="00763452">
        <w:rPr>
          <w:rFonts w:ascii="Times New Roman" w:hAnsi="Times New Roman" w:cs="Times New Roman"/>
          <w:sz w:val="24"/>
          <w:szCs w:val="24"/>
        </w:rPr>
        <w:t xml:space="preserve"> </w:t>
      </w:r>
      <w:r w:rsidRPr="00253567">
        <w:rPr>
          <w:rFonts w:ascii="Times New Roman" w:hAnsi="Times New Roman" w:cs="Times New Roman"/>
          <w:sz w:val="24"/>
          <w:szCs w:val="24"/>
        </w:rPr>
        <w:t>Dent</w:t>
      </w:r>
      <w:r w:rsidR="00763452">
        <w:rPr>
          <w:rFonts w:ascii="Times New Roman" w:hAnsi="Times New Roman" w:cs="Times New Roman"/>
          <w:sz w:val="24"/>
          <w:szCs w:val="24"/>
        </w:rPr>
        <w:t xml:space="preserve"> </w:t>
      </w:r>
      <w:r w:rsidRPr="00253567">
        <w:rPr>
          <w:rFonts w:ascii="Times New Roman" w:hAnsi="Times New Roman" w:cs="Times New Roman"/>
          <w:sz w:val="24"/>
          <w:szCs w:val="24"/>
        </w:rPr>
        <w:t>Assoc. 1991</w:t>
      </w:r>
      <w:proofErr w:type="gramStart"/>
      <w:r w:rsidR="00763452">
        <w:rPr>
          <w:rFonts w:ascii="Times New Roman" w:hAnsi="Times New Roman" w:cs="Times New Roman"/>
          <w:sz w:val="24"/>
          <w:szCs w:val="24"/>
        </w:rPr>
        <w:t>;</w:t>
      </w:r>
      <w:r w:rsidRPr="00253567">
        <w:rPr>
          <w:rFonts w:ascii="Times New Roman" w:hAnsi="Times New Roman" w:cs="Times New Roman"/>
          <w:sz w:val="24"/>
          <w:szCs w:val="24"/>
        </w:rPr>
        <w:t>57</w:t>
      </w:r>
      <w:proofErr w:type="gramEnd"/>
      <w:r w:rsidR="00C03C3A">
        <w:rPr>
          <w:rFonts w:ascii="Times New Roman" w:hAnsi="Times New Roman" w:cs="Times New Roman"/>
          <w:sz w:val="24"/>
          <w:szCs w:val="24"/>
        </w:rPr>
        <w:t xml:space="preserve"> </w:t>
      </w:r>
      <w:r w:rsidRPr="00253567">
        <w:rPr>
          <w:rFonts w:ascii="Times New Roman" w:hAnsi="Times New Roman" w:cs="Times New Roman"/>
          <w:sz w:val="24"/>
          <w:szCs w:val="24"/>
        </w:rPr>
        <w:t>(1):42-5</w:t>
      </w:r>
      <w:r w:rsidR="00763452">
        <w:rPr>
          <w:rFonts w:ascii="Times New Roman" w:hAnsi="Times New Roman" w:cs="Times New Roman"/>
          <w:sz w:val="24"/>
          <w:szCs w:val="24"/>
        </w:rPr>
        <w:t>.</w:t>
      </w:r>
    </w:p>
    <w:p w:rsidR="00253567" w:rsidRDefault="00253567" w:rsidP="00FD003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67">
        <w:rPr>
          <w:rFonts w:ascii="Times New Roman" w:hAnsi="Times New Roman" w:cs="Times New Roman"/>
          <w:sz w:val="24"/>
          <w:szCs w:val="24"/>
        </w:rPr>
        <w:t>Saad MN, Moreno J, Crawford C. Hemisection as an</w:t>
      </w:r>
      <w:r w:rsidR="006D6B0D">
        <w:rPr>
          <w:rFonts w:ascii="Times New Roman" w:hAnsi="Times New Roman" w:cs="Times New Roman"/>
          <w:sz w:val="24"/>
          <w:szCs w:val="24"/>
        </w:rPr>
        <w:t xml:space="preserve"> </w:t>
      </w:r>
      <w:r w:rsidRPr="006D6B0D">
        <w:rPr>
          <w:rFonts w:ascii="Times New Roman" w:hAnsi="Times New Roman" w:cs="Times New Roman"/>
          <w:sz w:val="24"/>
          <w:szCs w:val="24"/>
        </w:rPr>
        <w:t>alternative treatment for decayed</w:t>
      </w:r>
      <w:r w:rsidR="006D6B0D">
        <w:rPr>
          <w:rFonts w:ascii="Times New Roman" w:hAnsi="Times New Roman" w:cs="Times New Roman"/>
          <w:sz w:val="24"/>
          <w:szCs w:val="24"/>
        </w:rPr>
        <w:t xml:space="preserve"> </w:t>
      </w:r>
      <w:r w:rsidRPr="006D6B0D">
        <w:rPr>
          <w:rFonts w:ascii="Times New Roman" w:hAnsi="Times New Roman" w:cs="Times New Roman"/>
          <w:sz w:val="24"/>
          <w:szCs w:val="24"/>
        </w:rPr>
        <w:t>multirooted terminal</w:t>
      </w:r>
      <w:r w:rsidR="006D6B0D">
        <w:rPr>
          <w:rFonts w:ascii="Times New Roman" w:hAnsi="Times New Roman" w:cs="Times New Roman"/>
          <w:sz w:val="24"/>
          <w:szCs w:val="24"/>
        </w:rPr>
        <w:t xml:space="preserve"> </w:t>
      </w:r>
      <w:r w:rsidRPr="006D6B0D">
        <w:rPr>
          <w:rFonts w:ascii="Times New Roman" w:hAnsi="Times New Roman" w:cs="Times New Roman"/>
          <w:sz w:val="24"/>
          <w:szCs w:val="24"/>
        </w:rPr>
        <w:t>abutment: a case report. J Can Dent Assoc. 2009;</w:t>
      </w:r>
      <w:r w:rsidR="00C03C3A">
        <w:rPr>
          <w:rFonts w:ascii="Times New Roman" w:hAnsi="Times New Roman" w:cs="Times New Roman"/>
          <w:sz w:val="24"/>
          <w:szCs w:val="24"/>
        </w:rPr>
        <w:t xml:space="preserve"> </w:t>
      </w:r>
      <w:r w:rsidRPr="006D6B0D">
        <w:rPr>
          <w:rFonts w:ascii="Times New Roman" w:hAnsi="Times New Roman" w:cs="Times New Roman"/>
          <w:sz w:val="24"/>
          <w:szCs w:val="24"/>
        </w:rPr>
        <w:t>75:</w:t>
      </w:r>
      <w:r w:rsidR="00C03C3A">
        <w:rPr>
          <w:rFonts w:ascii="Times New Roman" w:hAnsi="Times New Roman" w:cs="Times New Roman"/>
          <w:sz w:val="24"/>
          <w:szCs w:val="24"/>
        </w:rPr>
        <w:t xml:space="preserve"> </w:t>
      </w:r>
      <w:r w:rsidRPr="006D6B0D">
        <w:rPr>
          <w:rFonts w:ascii="Times New Roman" w:hAnsi="Times New Roman" w:cs="Times New Roman"/>
          <w:sz w:val="24"/>
          <w:szCs w:val="24"/>
        </w:rPr>
        <w:t>387-90.</w:t>
      </w:r>
    </w:p>
    <w:p w:rsidR="000C054E" w:rsidRDefault="000C054E" w:rsidP="00FD003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54E">
        <w:rPr>
          <w:rFonts w:ascii="Times New Roman" w:hAnsi="Times New Roman" w:cs="Times New Roman"/>
          <w:sz w:val="24"/>
          <w:szCs w:val="24"/>
        </w:rPr>
        <w:t>Siqueira JF Jr. Aetiology of root canal treatment failure: why well</w:t>
      </w:r>
      <w:r w:rsidR="00DA0B0D">
        <w:rPr>
          <w:rFonts w:ascii="Times New Roman" w:hAnsi="Times New Roman" w:cs="Times New Roman"/>
          <w:sz w:val="24"/>
          <w:szCs w:val="24"/>
        </w:rPr>
        <w:t xml:space="preserve"> </w:t>
      </w:r>
      <w:r w:rsidRPr="000C054E">
        <w:rPr>
          <w:rFonts w:ascii="Times New Roman" w:hAnsi="Times New Roman" w:cs="Times New Roman"/>
          <w:sz w:val="24"/>
          <w:szCs w:val="24"/>
        </w:rPr>
        <w:t>treated teeth can fail. Int Endod J 2001</w:t>
      </w:r>
      <w:proofErr w:type="gramStart"/>
      <w:r w:rsidRPr="000C054E">
        <w:rPr>
          <w:rFonts w:ascii="Times New Roman" w:hAnsi="Times New Roman" w:cs="Times New Roman"/>
          <w:sz w:val="24"/>
          <w:szCs w:val="24"/>
        </w:rPr>
        <w:t>;34</w:t>
      </w:r>
      <w:proofErr w:type="gramEnd"/>
      <w:r w:rsidR="00C03C3A">
        <w:rPr>
          <w:rFonts w:ascii="Times New Roman" w:hAnsi="Times New Roman" w:cs="Times New Roman"/>
          <w:sz w:val="24"/>
          <w:szCs w:val="24"/>
        </w:rPr>
        <w:t xml:space="preserve"> </w:t>
      </w:r>
      <w:r w:rsidRPr="000C054E">
        <w:rPr>
          <w:rFonts w:ascii="Times New Roman" w:hAnsi="Times New Roman" w:cs="Times New Roman"/>
          <w:sz w:val="24"/>
          <w:szCs w:val="24"/>
        </w:rPr>
        <w:t>(1):1-10</w:t>
      </w:r>
      <w:r w:rsidR="00763452">
        <w:rPr>
          <w:rFonts w:ascii="Times New Roman" w:hAnsi="Times New Roman" w:cs="Times New Roman"/>
          <w:sz w:val="24"/>
          <w:szCs w:val="24"/>
        </w:rPr>
        <w:t>.</w:t>
      </w:r>
    </w:p>
    <w:p w:rsidR="00DA0B0D" w:rsidRDefault="00DA0B0D" w:rsidP="00FD003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B0D">
        <w:rPr>
          <w:rFonts w:ascii="Times New Roman" w:hAnsi="Times New Roman" w:cs="Times New Roman"/>
          <w:sz w:val="24"/>
          <w:szCs w:val="24"/>
        </w:rPr>
        <w:t>Northway WM. The nuts and bolts of hemisection treatment: managing congenitally missing mandibular</w:t>
      </w:r>
      <w:r w:rsidR="00656F75">
        <w:rPr>
          <w:rFonts w:ascii="Times New Roman" w:hAnsi="Times New Roman" w:cs="Times New Roman"/>
          <w:sz w:val="24"/>
          <w:szCs w:val="24"/>
        </w:rPr>
        <w:t xml:space="preserve"> </w:t>
      </w:r>
      <w:r w:rsidRPr="00656F75">
        <w:rPr>
          <w:rFonts w:ascii="Times New Roman" w:hAnsi="Times New Roman" w:cs="Times New Roman"/>
          <w:sz w:val="24"/>
          <w:szCs w:val="24"/>
        </w:rPr>
        <w:t>second premolars. Am J Orthod Dentofacial Orthop. 2005;</w:t>
      </w:r>
      <w:r w:rsidR="00C03C3A">
        <w:rPr>
          <w:rFonts w:ascii="Times New Roman" w:hAnsi="Times New Roman" w:cs="Times New Roman"/>
          <w:sz w:val="24"/>
          <w:szCs w:val="24"/>
        </w:rPr>
        <w:t xml:space="preserve"> </w:t>
      </w:r>
      <w:r w:rsidRPr="00656F75">
        <w:rPr>
          <w:rFonts w:ascii="Times New Roman" w:hAnsi="Times New Roman" w:cs="Times New Roman"/>
          <w:sz w:val="24"/>
          <w:szCs w:val="24"/>
        </w:rPr>
        <w:t>127: 606-10</w:t>
      </w:r>
      <w:r w:rsidR="00763452">
        <w:rPr>
          <w:rFonts w:ascii="Times New Roman" w:hAnsi="Times New Roman" w:cs="Times New Roman"/>
          <w:sz w:val="24"/>
          <w:szCs w:val="24"/>
        </w:rPr>
        <w:t>.</w:t>
      </w:r>
    </w:p>
    <w:p w:rsidR="0045715F" w:rsidRDefault="0045715F" w:rsidP="00FD003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F75">
        <w:rPr>
          <w:rFonts w:ascii="Times New Roman" w:hAnsi="Times New Roman" w:cs="Times New Roman"/>
          <w:sz w:val="24"/>
          <w:szCs w:val="24"/>
        </w:rPr>
        <w:t>Abdallah F,</w:t>
      </w:r>
      <w:r w:rsidR="00C03C3A">
        <w:rPr>
          <w:rFonts w:ascii="Times New Roman" w:hAnsi="Times New Roman" w:cs="Times New Roman"/>
          <w:sz w:val="24"/>
          <w:szCs w:val="24"/>
        </w:rPr>
        <w:t xml:space="preserve"> </w:t>
      </w:r>
      <w:r w:rsidRPr="00656F75">
        <w:rPr>
          <w:rFonts w:ascii="Times New Roman" w:hAnsi="Times New Roman" w:cs="Times New Roman"/>
          <w:sz w:val="24"/>
          <w:szCs w:val="24"/>
        </w:rPr>
        <w:t>Kon S,</w:t>
      </w:r>
      <w:r w:rsidR="00C03C3A">
        <w:rPr>
          <w:rFonts w:ascii="Times New Roman" w:hAnsi="Times New Roman" w:cs="Times New Roman"/>
          <w:sz w:val="24"/>
          <w:szCs w:val="24"/>
        </w:rPr>
        <w:t xml:space="preserve"> </w:t>
      </w:r>
      <w:r w:rsidRPr="00656F75">
        <w:rPr>
          <w:rFonts w:ascii="Times New Roman" w:hAnsi="Times New Roman" w:cs="Times New Roman"/>
          <w:sz w:val="24"/>
          <w:szCs w:val="24"/>
        </w:rPr>
        <w:t>Ruben MP.</w:t>
      </w:r>
      <w:r w:rsidR="00763452">
        <w:rPr>
          <w:rFonts w:ascii="Times New Roman" w:hAnsi="Times New Roman" w:cs="Times New Roman"/>
          <w:sz w:val="24"/>
          <w:szCs w:val="24"/>
        </w:rPr>
        <w:t xml:space="preserve"> </w:t>
      </w:r>
      <w:r w:rsidRPr="00656F75">
        <w:rPr>
          <w:rFonts w:ascii="Times New Roman" w:hAnsi="Times New Roman" w:cs="Times New Roman"/>
          <w:sz w:val="24"/>
          <w:szCs w:val="24"/>
        </w:rPr>
        <w:t>The furcation problem</w:t>
      </w:r>
      <w:r w:rsidR="00656F75" w:rsidRPr="00656F75">
        <w:rPr>
          <w:rFonts w:ascii="Times New Roman" w:hAnsi="Times New Roman" w:cs="Times New Roman"/>
          <w:sz w:val="24"/>
          <w:szCs w:val="24"/>
        </w:rPr>
        <w:t>:</w:t>
      </w:r>
      <w:r w:rsidR="00763452">
        <w:rPr>
          <w:rFonts w:ascii="Times New Roman" w:hAnsi="Times New Roman" w:cs="Times New Roman"/>
          <w:sz w:val="24"/>
          <w:szCs w:val="24"/>
        </w:rPr>
        <w:t xml:space="preserve"> </w:t>
      </w:r>
      <w:r w:rsidR="00656F75" w:rsidRPr="00656F75">
        <w:rPr>
          <w:rFonts w:ascii="Times New Roman" w:hAnsi="Times New Roman" w:cs="Times New Roman"/>
          <w:sz w:val="24"/>
          <w:szCs w:val="24"/>
        </w:rPr>
        <w:t>etiology, diagnosis, therapy and prognosis. J West Soc periodontal 1987;</w:t>
      </w:r>
      <w:r w:rsidR="00C03C3A">
        <w:rPr>
          <w:rFonts w:ascii="Times New Roman" w:hAnsi="Times New Roman" w:cs="Times New Roman"/>
          <w:sz w:val="24"/>
          <w:szCs w:val="24"/>
        </w:rPr>
        <w:t xml:space="preserve"> </w:t>
      </w:r>
      <w:r w:rsidR="00656F75" w:rsidRPr="00656F75">
        <w:rPr>
          <w:rFonts w:ascii="Times New Roman" w:hAnsi="Times New Roman" w:cs="Times New Roman"/>
          <w:sz w:val="24"/>
          <w:szCs w:val="24"/>
        </w:rPr>
        <w:t>35:</w:t>
      </w:r>
      <w:r w:rsidR="00C03C3A">
        <w:rPr>
          <w:rFonts w:ascii="Times New Roman" w:hAnsi="Times New Roman" w:cs="Times New Roman"/>
          <w:sz w:val="24"/>
          <w:szCs w:val="24"/>
        </w:rPr>
        <w:t xml:space="preserve"> </w:t>
      </w:r>
      <w:r w:rsidR="00656F75" w:rsidRPr="00656F75">
        <w:rPr>
          <w:rFonts w:ascii="Times New Roman" w:hAnsi="Times New Roman" w:cs="Times New Roman"/>
          <w:sz w:val="24"/>
          <w:szCs w:val="24"/>
        </w:rPr>
        <w:t>129-41</w:t>
      </w:r>
      <w:r w:rsidR="00763452">
        <w:rPr>
          <w:rFonts w:ascii="Times New Roman" w:hAnsi="Times New Roman" w:cs="Times New Roman"/>
          <w:sz w:val="24"/>
          <w:szCs w:val="24"/>
        </w:rPr>
        <w:t>.</w:t>
      </w:r>
    </w:p>
    <w:p w:rsidR="00430728" w:rsidRDefault="009A36A2" w:rsidP="00FD003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6A2">
        <w:rPr>
          <w:rFonts w:ascii="Times New Roman" w:hAnsi="Times New Roman" w:cs="Times New Roman"/>
          <w:sz w:val="24"/>
          <w:szCs w:val="24"/>
        </w:rPr>
        <w:lastRenderedPageBreak/>
        <w:t>Buhler H. Survival rates of hemisected teeth: an attempt to compare them with survival rates of alloplastic implants. Int J Periodontics Restorative Dent. 1994</w:t>
      </w:r>
      <w:proofErr w:type="gramStart"/>
      <w:r w:rsidRPr="009A36A2">
        <w:rPr>
          <w:rFonts w:ascii="Times New Roman" w:hAnsi="Times New Roman" w:cs="Times New Roman"/>
          <w:sz w:val="24"/>
          <w:szCs w:val="24"/>
        </w:rPr>
        <w:t>;14</w:t>
      </w:r>
      <w:proofErr w:type="gramEnd"/>
      <w:r w:rsidRPr="009A36A2">
        <w:rPr>
          <w:rFonts w:ascii="Times New Roman" w:hAnsi="Times New Roman" w:cs="Times New Roman"/>
          <w:sz w:val="24"/>
          <w:szCs w:val="24"/>
        </w:rPr>
        <w:t>:</w:t>
      </w:r>
      <w:r w:rsidR="00C03C3A">
        <w:rPr>
          <w:rFonts w:ascii="Times New Roman" w:hAnsi="Times New Roman" w:cs="Times New Roman"/>
          <w:sz w:val="24"/>
          <w:szCs w:val="24"/>
        </w:rPr>
        <w:t xml:space="preserve"> </w:t>
      </w:r>
      <w:r w:rsidRPr="009A36A2">
        <w:rPr>
          <w:rFonts w:ascii="Times New Roman" w:hAnsi="Times New Roman" w:cs="Times New Roman"/>
          <w:sz w:val="24"/>
          <w:szCs w:val="24"/>
        </w:rPr>
        <w:t>536-43.</w:t>
      </w:r>
    </w:p>
    <w:p w:rsidR="00430728" w:rsidRDefault="00430728" w:rsidP="00FD003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728">
        <w:rPr>
          <w:rFonts w:ascii="Times New Roman" w:hAnsi="Times New Roman" w:cs="Times New Roman"/>
          <w:sz w:val="24"/>
          <w:szCs w:val="24"/>
        </w:rPr>
        <w:t>Fugazzotto PA. A comparison of the success of root resected molars and molar position implants in function in a private practice: results of up to 15-plus years. J Periodontol. 200;</w:t>
      </w:r>
      <w:r w:rsidR="008A751A">
        <w:rPr>
          <w:rFonts w:ascii="Times New Roman" w:hAnsi="Times New Roman" w:cs="Times New Roman"/>
          <w:sz w:val="24"/>
          <w:szCs w:val="24"/>
        </w:rPr>
        <w:t xml:space="preserve"> </w:t>
      </w:r>
      <w:r w:rsidRPr="00430728">
        <w:rPr>
          <w:rFonts w:ascii="Times New Roman" w:hAnsi="Times New Roman" w:cs="Times New Roman"/>
          <w:sz w:val="24"/>
          <w:szCs w:val="24"/>
        </w:rPr>
        <w:t>72:</w:t>
      </w:r>
      <w:r w:rsidR="00C03C3A">
        <w:rPr>
          <w:rFonts w:ascii="Times New Roman" w:hAnsi="Times New Roman" w:cs="Times New Roman"/>
          <w:sz w:val="24"/>
          <w:szCs w:val="24"/>
        </w:rPr>
        <w:t xml:space="preserve"> </w:t>
      </w:r>
      <w:r w:rsidRPr="00430728">
        <w:rPr>
          <w:rFonts w:ascii="Times New Roman" w:hAnsi="Times New Roman" w:cs="Times New Roman"/>
          <w:sz w:val="24"/>
          <w:szCs w:val="24"/>
        </w:rPr>
        <w:t>1113-1123.</w:t>
      </w:r>
    </w:p>
    <w:p w:rsidR="00F33290" w:rsidRPr="00F33290" w:rsidRDefault="00F33290" w:rsidP="00FD003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Green EN. Hemisection and root amputation. J Am Dent Assoc 1986;</w:t>
      </w:r>
      <w:r w:rsidR="008A7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3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112:</w:t>
      </w:r>
      <w:r w:rsidR="00C03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3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511-</w:t>
      </w:r>
      <w:r w:rsidR="008A7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F3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</w:p>
    <w:p w:rsidR="00B155AC" w:rsidRDefault="00B155AC" w:rsidP="00FD003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AC">
        <w:rPr>
          <w:rFonts w:ascii="Times New Roman" w:hAnsi="Times New Roman" w:cs="Times New Roman"/>
          <w:sz w:val="24"/>
          <w:szCs w:val="24"/>
        </w:rPr>
        <w:t>Zafiropoulos GG, Hoffmann O, Kasaj A, Willershausen B, Deli G, Tatakis DN. Mandibular molar root resection versus implant therapy: a retrospective nonrandomized study. J Oral Implantol. 2009</w:t>
      </w:r>
      <w:proofErr w:type="gramStart"/>
      <w:r w:rsidRPr="00B155AC">
        <w:rPr>
          <w:rFonts w:ascii="Times New Roman" w:hAnsi="Times New Roman" w:cs="Times New Roman"/>
          <w:sz w:val="24"/>
          <w:szCs w:val="24"/>
        </w:rPr>
        <w:t>;35</w:t>
      </w:r>
      <w:proofErr w:type="gramEnd"/>
      <w:r w:rsidRPr="00B155AC">
        <w:rPr>
          <w:rFonts w:ascii="Times New Roman" w:hAnsi="Times New Roman" w:cs="Times New Roman"/>
          <w:sz w:val="24"/>
          <w:szCs w:val="24"/>
        </w:rPr>
        <w:t>:</w:t>
      </w:r>
      <w:r w:rsidR="008A751A">
        <w:rPr>
          <w:rFonts w:ascii="Times New Roman" w:hAnsi="Times New Roman" w:cs="Times New Roman"/>
          <w:sz w:val="24"/>
          <w:szCs w:val="24"/>
        </w:rPr>
        <w:t xml:space="preserve"> </w:t>
      </w:r>
      <w:r w:rsidRPr="00B155AC">
        <w:rPr>
          <w:rFonts w:ascii="Times New Roman" w:hAnsi="Times New Roman" w:cs="Times New Roman"/>
          <w:sz w:val="24"/>
          <w:szCs w:val="24"/>
        </w:rPr>
        <w:t>52-62.</w:t>
      </w:r>
    </w:p>
    <w:p w:rsidR="004256AD" w:rsidRDefault="004256AD" w:rsidP="005D76DB">
      <w:pPr>
        <w:rPr>
          <w:rFonts w:ascii="Times New Roman" w:hAnsi="Times New Roman" w:cs="Times New Roman"/>
          <w:b/>
          <w:sz w:val="24"/>
          <w:szCs w:val="24"/>
        </w:rPr>
      </w:pPr>
    </w:p>
    <w:p w:rsidR="005D76DB" w:rsidRPr="000412F6" w:rsidRDefault="005D76DB" w:rsidP="005D76DB">
      <w:pPr>
        <w:rPr>
          <w:rFonts w:ascii="Times New Roman" w:hAnsi="Times New Roman" w:cs="Times New Roman"/>
          <w:b/>
          <w:sz w:val="24"/>
          <w:szCs w:val="24"/>
        </w:rPr>
      </w:pPr>
      <w:r w:rsidRPr="000412F6">
        <w:rPr>
          <w:rFonts w:ascii="Times New Roman" w:hAnsi="Times New Roman" w:cs="Times New Roman"/>
          <w:b/>
          <w:sz w:val="24"/>
          <w:szCs w:val="24"/>
        </w:rPr>
        <w:t>List of legends</w:t>
      </w:r>
    </w:p>
    <w:p w:rsidR="004256AD" w:rsidRDefault="004256AD" w:rsidP="005D76DB">
      <w:pPr>
        <w:rPr>
          <w:rFonts w:ascii="Times New Roman" w:hAnsi="Times New Roman" w:cs="Times New Roman"/>
          <w:b/>
          <w:sz w:val="24"/>
          <w:szCs w:val="24"/>
        </w:rPr>
      </w:pPr>
    </w:p>
    <w:p w:rsidR="005D76DB" w:rsidRPr="000412F6" w:rsidRDefault="005D76DB" w:rsidP="005D76DB">
      <w:pPr>
        <w:rPr>
          <w:rFonts w:ascii="Times New Roman" w:hAnsi="Times New Roman" w:cs="Times New Roman"/>
          <w:b/>
          <w:sz w:val="24"/>
          <w:szCs w:val="24"/>
        </w:rPr>
      </w:pPr>
      <w:r w:rsidRPr="000412F6">
        <w:rPr>
          <w:rFonts w:ascii="Times New Roman" w:hAnsi="Times New Roman" w:cs="Times New Roman"/>
          <w:b/>
          <w:sz w:val="24"/>
          <w:szCs w:val="24"/>
        </w:rPr>
        <w:t>Figure 1: case 1</w:t>
      </w:r>
    </w:p>
    <w:p w:rsidR="005D76DB" w:rsidRPr="000412F6" w:rsidRDefault="005D76DB" w:rsidP="005D76DB">
      <w:pPr>
        <w:rPr>
          <w:rFonts w:ascii="Times New Roman" w:hAnsi="Times New Roman" w:cs="Times New Roman"/>
          <w:b/>
          <w:sz w:val="24"/>
          <w:szCs w:val="24"/>
        </w:rPr>
      </w:pPr>
      <w:r w:rsidRPr="000412F6">
        <w:rPr>
          <w:rFonts w:ascii="Times New Roman" w:hAnsi="Times New Roman" w:cs="Times New Roman"/>
          <w:b/>
          <w:sz w:val="24"/>
          <w:szCs w:val="24"/>
        </w:rPr>
        <w:t>Figure1a. Preop view</w:t>
      </w:r>
    </w:p>
    <w:p w:rsidR="005D76DB" w:rsidRPr="000412F6" w:rsidRDefault="005D76DB" w:rsidP="005D76DB">
      <w:pPr>
        <w:rPr>
          <w:rFonts w:ascii="Times New Roman" w:hAnsi="Times New Roman" w:cs="Times New Roman"/>
          <w:b/>
          <w:sz w:val="24"/>
          <w:szCs w:val="24"/>
        </w:rPr>
      </w:pPr>
      <w:r w:rsidRPr="000412F6">
        <w:rPr>
          <w:rFonts w:ascii="Times New Roman" w:hAnsi="Times New Roman" w:cs="Times New Roman"/>
          <w:b/>
          <w:sz w:val="24"/>
          <w:szCs w:val="24"/>
        </w:rPr>
        <w:t xml:space="preserve">Figure1b. </w:t>
      </w:r>
      <w:r w:rsidR="009441B3" w:rsidRPr="000412F6">
        <w:rPr>
          <w:rFonts w:ascii="Times New Roman" w:hAnsi="Times New Roman" w:cs="Times New Roman"/>
          <w:b/>
          <w:sz w:val="24"/>
          <w:szCs w:val="24"/>
        </w:rPr>
        <w:t>Pre</w:t>
      </w:r>
      <w:r w:rsidRPr="000412F6">
        <w:rPr>
          <w:rFonts w:ascii="Times New Roman" w:hAnsi="Times New Roman" w:cs="Times New Roman"/>
          <w:b/>
          <w:sz w:val="24"/>
          <w:szCs w:val="24"/>
        </w:rPr>
        <w:t xml:space="preserve">op </w:t>
      </w:r>
      <w:r w:rsidR="009441B3" w:rsidRPr="000412F6">
        <w:rPr>
          <w:rFonts w:ascii="Times New Roman" w:hAnsi="Times New Roman" w:cs="Times New Roman"/>
          <w:b/>
          <w:sz w:val="24"/>
          <w:szCs w:val="24"/>
        </w:rPr>
        <w:t>X</w:t>
      </w:r>
      <w:r w:rsidRPr="000412F6">
        <w:rPr>
          <w:rFonts w:ascii="Times New Roman" w:hAnsi="Times New Roman" w:cs="Times New Roman"/>
          <w:b/>
          <w:sz w:val="24"/>
          <w:szCs w:val="24"/>
        </w:rPr>
        <w:t>ray</w:t>
      </w:r>
    </w:p>
    <w:p w:rsidR="005D76DB" w:rsidRPr="000412F6" w:rsidRDefault="005D76DB" w:rsidP="005D76DB">
      <w:pPr>
        <w:rPr>
          <w:rFonts w:ascii="Times New Roman" w:hAnsi="Times New Roman" w:cs="Times New Roman"/>
          <w:b/>
          <w:sz w:val="24"/>
          <w:szCs w:val="24"/>
        </w:rPr>
      </w:pPr>
      <w:r w:rsidRPr="000412F6">
        <w:rPr>
          <w:rFonts w:ascii="Times New Roman" w:hAnsi="Times New Roman" w:cs="Times New Roman"/>
          <w:b/>
          <w:sz w:val="24"/>
          <w:szCs w:val="24"/>
        </w:rPr>
        <w:t>Figure1c. Splitting</w:t>
      </w:r>
    </w:p>
    <w:p w:rsidR="005D76DB" w:rsidRPr="000412F6" w:rsidRDefault="005D76DB" w:rsidP="005D76DB">
      <w:pPr>
        <w:rPr>
          <w:rFonts w:ascii="Times New Roman" w:hAnsi="Times New Roman" w:cs="Times New Roman"/>
          <w:b/>
          <w:sz w:val="24"/>
          <w:szCs w:val="24"/>
        </w:rPr>
      </w:pPr>
      <w:r w:rsidRPr="000412F6">
        <w:rPr>
          <w:rFonts w:ascii="Times New Roman" w:hAnsi="Times New Roman" w:cs="Times New Roman"/>
          <w:b/>
          <w:sz w:val="24"/>
          <w:szCs w:val="24"/>
        </w:rPr>
        <w:t xml:space="preserve">Figure1d. </w:t>
      </w:r>
      <w:r w:rsidR="009441B3" w:rsidRPr="000412F6">
        <w:rPr>
          <w:rFonts w:ascii="Times New Roman" w:hAnsi="Times New Roman" w:cs="Times New Roman"/>
          <w:b/>
          <w:sz w:val="24"/>
          <w:szCs w:val="24"/>
        </w:rPr>
        <w:t xml:space="preserve">Amputated </w:t>
      </w:r>
      <w:r w:rsidRPr="000412F6">
        <w:rPr>
          <w:rFonts w:ascii="Times New Roman" w:hAnsi="Times New Roman" w:cs="Times New Roman"/>
          <w:b/>
          <w:sz w:val="24"/>
          <w:szCs w:val="24"/>
        </w:rPr>
        <w:t>portion</w:t>
      </w:r>
    </w:p>
    <w:p w:rsidR="005D76DB" w:rsidRPr="000412F6" w:rsidRDefault="005D76DB" w:rsidP="005D76DB">
      <w:pPr>
        <w:rPr>
          <w:rFonts w:ascii="Times New Roman" w:hAnsi="Times New Roman" w:cs="Times New Roman"/>
          <w:b/>
          <w:sz w:val="24"/>
          <w:szCs w:val="24"/>
        </w:rPr>
      </w:pPr>
      <w:r w:rsidRPr="000412F6">
        <w:rPr>
          <w:rFonts w:ascii="Times New Roman" w:hAnsi="Times New Roman" w:cs="Times New Roman"/>
          <w:b/>
          <w:sz w:val="24"/>
          <w:szCs w:val="24"/>
        </w:rPr>
        <w:t xml:space="preserve">Figure1e. </w:t>
      </w:r>
      <w:r w:rsidR="004256AD">
        <w:rPr>
          <w:rFonts w:ascii="Times New Roman" w:hAnsi="Times New Roman" w:cs="Times New Roman"/>
          <w:b/>
          <w:sz w:val="24"/>
          <w:szCs w:val="24"/>
        </w:rPr>
        <w:t xml:space="preserve">Resected </w:t>
      </w:r>
      <w:r w:rsidR="009441B3" w:rsidRPr="000412F6">
        <w:rPr>
          <w:rFonts w:ascii="Times New Roman" w:hAnsi="Times New Roman" w:cs="Times New Roman"/>
          <w:b/>
          <w:sz w:val="24"/>
          <w:szCs w:val="24"/>
        </w:rPr>
        <w:t>root &amp; crown</w:t>
      </w:r>
    </w:p>
    <w:p w:rsidR="009441B3" w:rsidRPr="000412F6" w:rsidRDefault="009441B3" w:rsidP="005D76DB">
      <w:pPr>
        <w:rPr>
          <w:rFonts w:ascii="Times New Roman" w:hAnsi="Times New Roman" w:cs="Times New Roman"/>
          <w:b/>
          <w:sz w:val="24"/>
          <w:szCs w:val="24"/>
        </w:rPr>
      </w:pPr>
      <w:r w:rsidRPr="000412F6">
        <w:rPr>
          <w:rFonts w:ascii="Times New Roman" w:hAnsi="Times New Roman" w:cs="Times New Roman"/>
          <w:b/>
          <w:sz w:val="24"/>
          <w:szCs w:val="24"/>
        </w:rPr>
        <w:t>Figure1f. Abutment smoothened</w:t>
      </w:r>
    </w:p>
    <w:p w:rsidR="009441B3" w:rsidRPr="000412F6" w:rsidRDefault="009441B3" w:rsidP="005D76DB">
      <w:pPr>
        <w:rPr>
          <w:rFonts w:ascii="Times New Roman" w:hAnsi="Times New Roman" w:cs="Times New Roman"/>
          <w:b/>
          <w:sz w:val="24"/>
          <w:szCs w:val="24"/>
        </w:rPr>
      </w:pPr>
      <w:r w:rsidRPr="000412F6">
        <w:rPr>
          <w:rFonts w:ascii="Times New Roman" w:hAnsi="Times New Roman" w:cs="Times New Roman"/>
          <w:b/>
          <w:sz w:val="24"/>
          <w:szCs w:val="24"/>
        </w:rPr>
        <w:t>Figure1g. RCT completed</w:t>
      </w:r>
    </w:p>
    <w:p w:rsidR="009441B3" w:rsidRPr="000412F6" w:rsidRDefault="009441B3" w:rsidP="005D76DB">
      <w:pPr>
        <w:rPr>
          <w:rFonts w:ascii="Times New Roman" w:hAnsi="Times New Roman" w:cs="Times New Roman"/>
          <w:b/>
          <w:sz w:val="24"/>
          <w:szCs w:val="24"/>
        </w:rPr>
      </w:pPr>
      <w:r w:rsidRPr="000412F6">
        <w:rPr>
          <w:rFonts w:ascii="Times New Roman" w:hAnsi="Times New Roman" w:cs="Times New Roman"/>
          <w:b/>
          <w:sz w:val="24"/>
          <w:szCs w:val="24"/>
        </w:rPr>
        <w:t xml:space="preserve">Figure1h. 1 year post op Xray </w:t>
      </w:r>
    </w:p>
    <w:p w:rsidR="006E0813" w:rsidRPr="000412F6" w:rsidRDefault="006E0813" w:rsidP="005D76DB">
      <w:pPr>
        <w:rPr>
          <w:rFonts w:ascii="Times New Roman" w:hAnsi="Times New Roman" w:cs="Times New Roman"/>
          <w:b/>
          <w:sz w:val="24"/>
          <w:szCs w:val="24"/>
        </w:rPr>
      </w:pPr>
      <w:r w:rsidRPr="000412F6">
        <w:rPr>
          <w:rFonts w:ascii="Times New Roman" w:hAnsi="Times New Roman" w:cs="Times New Roman"/>
          <w:b/>
          <w:sz w:val="24"/>
          <w:szCs w:val="24"/>
        </w:rPr>
        <w:t>Figure2: case 2</w:t>
      </w:r>
    </w:p>
    <w:p w:rsidR="006E0813" w:rsidRPr="000412F6" w:rsidRDefault="006E0813" w:rsidP="005D76DB">
      <w:pPr>
        <w:rPr>
          <w:rFonts w:ascii="Times New Roman" w:hAnsi="Times New Roman" w:cs="Times New Roman"/>
          <w:b/>
          <w:sz w:val="24"/>
          <w:szCs w:val="24"/>
        </w:rPr>
      </w:pPr>
      <w:r w:rsidRPr="000412F6">
        <w:rPr>
          <w:rFonts w:ascii="Times New Roman" w:hAnsi="Times New Roman" w:cs="Times New Roman"/>
          <w:b/>
          <w:sz w:val="24"/>
          <w:szCs w:val="24"/>
        </w:rPr>
        <w:t>Figure2a. Preop Xray</w:t>
      </w:r>
    </w:p>
    <w:p w:rsidR="000412F6" w:rsidRPr="000412F6" w:rsidRDefault="000412F6" w:rsidP="005D76DB">
      <w:pPr>
        <w:rPr>
          <w:rFonts w:ascii="Times New Roman" w:hAnsi="Times New Roman" w:cs="Times New Roman"/>
          <w:b/>
          <w:sz w:val="24"/>
          <w:szCs w:val="24"/>
        </w:rPr>
      </w:pPr>
      <w:r w:rsidRPr="000412F6">
        <w:rPr>
          <w:rFonts w:ascii="Times New Roman" w:hAnsi="Times New Roman" w:cs="Times New Roman"/>
          <w:b/>
          <w:sz w:val="24"/>
          <w:szCs w:val="24"/>
        </w:rPr>
        <w:t>Figure2b. Incision and splitting</w:t>
      </w:r>
    </w:p>
    <w:p w:rsidR="000412F6" w:rsidRPr="000412F6" w:rsidRDefault="000412F6" w:rsidP="005D76DB">
      <w:pPr>
        <w:rPr>
          <w:rFonts w:ascii="Times New Roman" w:hAnsi="Times New Roman" w:cs="Times New Roman"/>
          <w:b/>
          <w:sz w:val="24"/>
          <w:szCs w:val="24"/>
        </w:rPr>
      </w:pPr>
      <w:r w:rsidRPr="000412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Figure2c. Amputated portion </w:t>
      </w:r>
    </w:p>
    <w:p w:rsidR="000412F6" w:rsidRPr="000412F6" w:rsidRDefault="004256AD" w:rsidP="005D76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Figure2d. Resected </w:t>
      </w:r>
      <w:r w:rsidR="000412F6" w:rsidRPr="000412F6">
        <w:rPr>
          <w:rFonts w:ascii="Times New Roman" w:hAnsi="Times New Roman" w:cs="Times New Roman"/>
          <w:b/>
          <w:sz w:val="24"/>
          <w:szCs w:val="24"/>
        </w:rPr>
        <w:t>root &amp; crown</w:t>
      </w:r>
    </w:p>
    <w:p w:rsidR="000412F6" w:rsidRPr="000412F6" w:rsidRDefault="000412F6" w:rsidP="005D76DB">
      <w:pPr>
        <w:rPr>
          <w:rFonts w:ascii="Times New Roman" w:hAnsi="Times New Roman" w:cs="Times New Roman"/>
          <w:b/>
          <w:sz w:val="24"/>
          <w:szCs w:val="24"/>
        </w:rPr>
      </w:pPr>
      <w:r w:rsidRPr="000412F6">
        <w:rPr>
          <w:rFonts w:ascii="Times New Roman" w:hAnsi="Times New Roman" w:cs="Times New Roman"/>
          <w:b/>
          <w:sz w:val="24"/>
          <w:szCs w:val="24"/>
        </w:rPr>
        <w:t>Figure2e. Postop Xray</w:t>
      </w:r>
    </w:p>
    <w:p w:rsidR="000412F6" w:rsidRPr="000412F6" w:rsidRDefault="000412F6" w:rsidP="005D76DB">
      <w:pPr>
        <w:rPr>
          <w:rFonts w:ascii="Times New Roman" w:hAnsi="Times New Roman" w:cs="Times New Roman"/>
          <w:b/>
          <w:sz w:val="24"/>
          <w:szCs w:val="24"/>
        </w:rPr>
      </w:pPr>
      <w:r w:rsidRPr="000412F6">
        <w:rPr>
          <w:rFonts w:ascii="Times New Roman" w:hAnsi="Times New Roman" w:cs="Times New Roman"/>
          <w:b/>
          <w:sz w:val="24"/>
          <w:szCs w:val="24"/>
        </w:rPr>
        <w:t>Figure2f. Postop view</w:t>
      </w:r>
    </w:p>
    <w:p w:rsidR="000412F6" w:rsidRDefault="000412F6" w:rsidP="005D76DB">
      <w:pPr>
        <w:rPr>
          <w:rFonts w:ascii="Times New Roman" w:hAnsi="Times New Roman" w:cs="Times New Roman"/>
          <w:sz w:val="24"/>
          <w:szCs w:val="24"/>
        </w:rPr>
      </w:pPr>
    </w:p>
    <w:p w:rsidR="009441B3" w:rsidRDefault="009441B3" w:rsidP="005D76DB">
      <w:pPr>
        <w:rPr>
          <w:rFonts w:ascii="Times New Roman" w:hAnsi="Times New Roman" w:cs="Times New Roman"/>
          <w:sz w:val="24"/>
          <w:szCs w:val="24"/>
        </w:rPr>
      </w:pPr>
    </w:p>
    <w:p w:rsidR="009441B3" w:rsidRPr="005D76DB" w:rsidRDefault="009441B3" w:rsidP="005D76DB">
      <w:pPr>
        <w:rPr>
          <w:rFonts w:ascii="Times New Roman" w:hAnsi="Times New Roman" w:cs="Times New Roman"/>
          <w:sz w:val="24"/>
          <w:szCs w:val="24"/>
        </w:rPr>
      </w:pPr>
    </w:p>
    <w:p w:rsidR="0045715F" w:rsidRPr="00B155AC" w:rsidRDefault="0045715F" w:rsidP="00DA0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15F" w:rsidRPr="00B155AC" w:rsidRDefault="0045715F" w:rsidP="00DA0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567" w:rsidRPr="00B155AC" w:rsidRDefault="00253567" w:rsidP="00F92A49">
      <w:pPr>
        <w:rPr>
          <w:rFonts w:ascii="Times New Roman" w:hAnsi="Times New Roman" w:cs="Times New Roman"/>
          <w:sz w:val="24"/>
          <w:szCs w:val="24"/>
        </w:rPr>
      </w:pPr>
    </w:p>
    <w:sectPr w:rsidR="00253567" w:rsidRPr="00B155AC" w:rsidSect="00AB2F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581" w:rsidRDefault="00A91581" w:rsidP="009B1FE7">
      <w:pPr>
        <w:spacing w:after="0" w:line="240" w:lineRule="auto"/>
      </w:pPr>
      <w:r>
        <w:separator/>
      </w:r>
    </w:p>
  </w:endnote>
  <w:endnote w:type="continuationSeparator" w:id="0">
    <w:p w:rsidR="00A91581" w:rsidRDefault="00A91581" w:rsidP="009B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172"/>
      <w:docPartObj>
        <w:docPartGallery w:val="Page Numbers (Bottom of Page)"/>
        <w:docPartUnique/>
      </w:docPartObj>
    </w:sdtPr>
    <w:sdtContent>
      <w:p w:rsidR="009B1FE7" w:rsidRDefault="00DF4534">
        <w:pPr>
          <w:pStyle w:val="Footer"/>
          <w:jc w:val="center"/>
        </w:pPr>
        <w:fldSimple w:instr=" PAGE   \* MERGEFORMAT ">
          <w:r w:rsidR="00583880">
            <w:rPr>
              <w:noProof/>
            </w:rPr>
            <w:t>3</w:t>
          </w:r>
        </w:fldSimple>
      </w:p>
    </w:sdtContent>
  </w:sdt>
  <w:p w:rsidR="009B1FE7" w:rsidRDefault="009B1F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581" w:rsidRDefault="00A91581" w:rsidP="009B1FE7">
      <w:pPr>
        <w:spacing w:after="0" w:line="240" w:lineRule="auto"/>
      </w:pPr>
      <w:r>
        <w:separator/>
      </w:r>
    </w:p>
  </w:footnote>
  <w:footnote w:type="continuationSeparator" w:id="0">
    <w:p w:rsidR="00A91581" w:rsidRDefault="00A91581" w:rsidP="009B1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941"/>
    <w:multiLevelType w:val="hybridMultilevel"/>
    <w:tmpl w:val="7BE6B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6F39"/>
    <w:multiLevelType w:val="hybridMultilevel"/>
    <w:tmpl w:val="61AA4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AC9"/>
    <w:multiLevelType w:val="hybridMultilevel"/>
    <w:tmpl w:val="61AA4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31DC4"/>
    <w:multiLevelType w:val="hybridMultilevel"/>
    <w:tmpl w:val="61AA4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25A60"/>
    <w:multiLevelType w:val="hybridMultilevel"/>
    <w:tmpl w:val="61AA4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84350"/>
    <w:multiLevelType w:val="hybridMultilevel"/>
    <w:tmpl w:val="61AA4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E2F1E"/>
    <w:multiLevelType w:val="hybridMultilevel"/>
    <w:tmpl w:val="61AA4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3174F"/>
    <w:multiLevelType w:val="hybridMultilevel"/>
    <w:tmpl w:val="61AA4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29B"/>
    <w:rsid w:val="000208CD"/>
    <w:rsid w:val="00024CA9"/>
    <w:rsid w:val="00032970"/>
    <w:rsid w:val="000412F6"/>
    <w:rsid w:val="0004519A"/>
    <w:rsid w:val="00056282"/>
    <w:rsid w:val="00060F36"/>
    <w:rsid w:val="0007284B"/>
    <w:rsid w:val="000C054E"/>
    <w:rsid w:val="00101AE7"/>
    <w:rsid w:val="001062CB"/>
    <w:rsid w:val="0015329A"/>
    <w:rsid w:val="001622C2"/>
    <w:rsid w:val="00176B5E"/>
    <w:rsid w:val="001D67E9"/>
    <w:rsid w:val="001E6771"/>
    <w:rsid w:val="001F134C"/>
    <w:rsid w:val="00203F12"/>
    <w:rsid w:val="0023429D"/>
    <w:rsid w:val="00245024"/>
    <w:rsid w:val="00253567"/>
    <w:rsid w:val="002549FF"/>
    <w:rsid w:val="002918C1"/>
    <w:rsid w:val="0029763E"/>
    <w:rsid w:val="002D7A16"/>
    <w:rsid w:val="002E55B2"/>
    <w:rsid w:val="002E6273"/>
    <w:rsid w:val="002E773A"/>
    <w:rsid w:val="002F191E"/>
    <w:rsid w:val="002F1FB4"/>
    <w:rsid w:val="00303C99"/>
    <w:rsid w:val="00306ED8"/>
    <w:rsid w:val="00376212"/>
    <w:rsid w:val="003C78AE"/>
    <w:rsid w:val="003D3ED6"/>
    <w:rsid w:val="003D476F"/>
    <w:rsid w:val="003E669D"/>
    <w:rsid w:val="00402D05"/>
    <w:rsid w:val="004152FD"/>
    <w:rsid w:val="00422B90"/>
    <w:rsid w:val="004256AD"/>
    <w:rsid w:val="00430728"/>
    <w:rsid w:val="004370C2"/>
    <w:rsid w:val="00437D1A"/>
    <w:rsid w:val="004445BB"/>
    <w:rsid w:val="004460FE"/>
    <w:rsid w:val="0044629B"/>
    <w:rsid w:val="00451632"/>
    <w:rsid w:val="0045715F"/>
    <w:rsid w:val="0045793B"/>
    <w:rsid w:val="00460A2A"/>
    <w:rsid w:val="004646D1"/>
    <w:rsid w:val="004770D4"/>
    <w:rsid w:val="004945BE"/>
    <w:rsid w:val="00495E51"/>
    <w:rsid w:val="004A6141"/>
    <w:rsid w:val="004D2452"/>
    <w:rsid w:val="004F05D0"/>
    <w:rsid w:val="005174AC"/>
    <w:rsid w:val="00551476"/>
    <w:rsid w:val="00572B6E"/>
    <w:rsid w:val="00581631"/>
    <w:rsid w:val="00583880"/>
    <w:rsid w:val="005A3283"/>
    <w:rsid w:val="005A605A"/>
    <w:rsid w:val="005B2C93"/>
    <w:rsid w:val="005C0939"/>
    <w:rsid w:val="005C4338"/>
    <w:rsid w:val="005D76DB"/>
    <w:rsid w:val="005F3C41"/>
    <w:rsid w:val="006069A8"/>
    <w:rsid w:val="00656F75"/>
    <w:rsid w:val="00665139"/>
    <w:rsid w:val="0066654A"/>
    <w:rsid w:val="0068658E"/>
    <w:rsid w:val="00686CAD"/>
    <w:rsid w:val="00690E2C"/>
    <w:rsid w:val="006B2DFB"/>
    <w:rsid w:val="006C3567"/>
    <w:rsid w:val="006C6742"/>
    <w:rsid w:val="006D54EA"/>
    <w:rsid w:val="006D6B0D"/>
    <w:rsid w:val="006E0813"/>
    <w:rsid w:val="006E2818"/>
    <w:rsid w:val="00722945"/>
    <w:rsid w:val="00733E9D"/>
    <w:rsid w:val="00753BFF"/>
    <w:rsid w:val="007544B5"/>
    <w:rsid w:val="00763452"/>
    <w:rsid w:val="007708F9"/>
    <w:rsid w:val="007741D6"/>
    <w:rsid w:val="0078459F"/>
    <w:rsid w:val="007B244D"/>
    <w:rsid w:val="007D0BD8"/>
    <w:rsid w:val="007D5080"/>
    <w:rsid w:val="00852661"/>
    <w:rsid w:val="00863B19"/>
    <w:rsid w:val="00866DC8"/>
    <w:rsid w:val="00873120"/>
    <w:rsid w:val="00894C1D"/>
    <w:rsid w:val="008A6F44"/>
    <w:rsid w:val="008A751A"/>
    <w:rsid w:val="008B4BC5"/>
    <w:rsid w:val="008E665B"/>
    <w:rsid w:val="008E6FDD"/>
    <w:rsid w:val="008F60F5"/>
    <w:rsid w:val="009008FA"/>
    <w:rsid w:val="00911EDE"/>
    <w:rsid w:val="009156A3"/>
    <w:rsid w:val="009441B3"/>
    <w:rsid w:val="00955D47"/>
    <w:rsid w:val="0096290C"/>
    <w:rsid w:val="0098506C"/>
    <w:rsid w:val="009857F7"/>
    <w:rsid w:val="009A3268"/>
    <w:rsid w:val="009A36A2"/>
    <w:rsid w:val="009A456B"/>
    <w:rsid w:val="009B1FE7"/>
    <w:rsid w:val="009B3CC3"/>
    <w:rsid w:val="009B4EAD"/>
    <w:rsid w:val="009C40E5"/>
    <w:rsid w:val="009C7F0D"/>
    <w:rsid w:val="009E72FC"/>
    <w:rsid w:val="00A00929"/>
    <w:rsid w:val="00A4592B"/>
    <w:rsid w:val="00A6154E"/>
    <w:rsid w:val="00A768F6"/>
    <w:rsid w:val="00A862B7"/>
    <w:rsid w:val="00A91581"/>
    <w:rsid w:val="00A97380"/>
    <w:rsid w:val="00AB2FED"/>
    <w:rsid w:val="00AC74D6"/>
    <w:rsid w:val="00AD1DB8"/>
    <w:rsid w:val="00AD7093"/>
    <w:rsid w:val="00AE2171"/>
    <w:rsid w:val="00AF1D4D"/>
    <w:rsid w:val="00B13C85"/>
    <w:rsid w:val="00B155AC"/>
    <w:rsid w:val="00B60B8C"/>
    <w:rsid w:val="00B96A80"/>
    <w:rsid w:val="00BC16C9"/>
    <w:rsid w:val="00C03C3A"/>
    <w:rsid w:val="00C043BB"/>
    <w:rsid w:val="00C177FA"/>
    <w:rsid w:val="00C52CC3"/>
    <w:rsid w:val="00C75430"/>
    <w:rsid w:val="00D10FFE"/>
    <w:rsid w:val="00D14830"/>
    <w:rsid w:val="00D45744"/>
    <w:rsid w:val="00D54029"/>
    <w:rsid w:val="00D85FA2"/>
    <w:rsid w:val="00DA0B0D"/>
    <w:rsid w:val="00DC2512"/>
    <w:rsid w:val="00DC2815"/>
    <w:rsid w:val="00DD70F7"/>
    <w:rsid w:val="00DF4534"/>
    <w:rsid w:val="00E05E23"/>
    <w:rsid w:val="00E1553F"/>
    <w:rsid w:val="00E32666"/>
    <w:rsid w:val="00E3271D"/>
    <w:rsid w:val="00E371B5"/>
    <w:rsid w:val="00E63DFE"/>
    <w:rsid w:val="00E65424"/>
    <w:rsid w:val="00E8164C"/>
    <w:rsid w:val="00EC35FA"/>
    <w:rsid w:val="00F33290"/>
    <w:rsid w:val="00F460AD"/>
    <w:rsid w:val="00F507BE"/>
    <w:rsid w:val="00F80ECE"/>
    <w:rsid w:val="00F92A49"/>
    <w:rsid w:val="00F97CA3"/>
    <w:rsid w:val="00FD003F"/>
    <w:rsid w:val="00FD0DE0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1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FE7"/>
  </w:style>
  <w:style w:type="paragraph" w:styleId="Footer">
    <w:name w:val="footer"/>
    <w:basedOn w:val="Normal"/>
    <w:link w:val="FooterChar"/>
    <w:uiPriority w:val="99"/>
    <w:unhideWhenUsed/>
    <w:rsid w:val="009B1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faces n braces</cp:lastModifiedBy>
  <cp:revision>4</cp:revision>
  <dcterms:created xsi:type="dcterms:W3CDTF">2016-03-22T14:23:00Z</dcterms:created>
  <dcterms:modified xsi:type="dcterms:W3CDTF">2018-01-23T05:58:00Z</dcterms:modified>
</cp:coreProperties>
</file>